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67375" w14:textId="1679DEAF" w:rsidR="00DF72C4" w:rsidRDefault="00DF72C4" w:rsidP="00E236C8">
      <w:pPr>
        <w:pStyle w:val="BodyText"/>
      </w:pPr>
      <w:bookmarkStart w:id="0" w:name="_GoBack"/>
      <w:bookmarkEnd w:id="0"/>
    </w:p>
    <w:p w14:paraId="28080155" w14:textId="77777777" w:rsidR="004554C2" w:rsidRDefault="004554C2" w:rsidP="00E236C8">
      <w:pPr>
        <w:pStyle w:val="BodyText"/>
      </w:pPr>
    </w:p>
    <w:p w14:paraId="5627EBB3" w14:textId="77777777" w:rsidR="004554C2" w:rsidRDefault="0078525E" w:rsidP="00E236C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E30BF" wp14:editId="2510E8DA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3842484" cy="27432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bling Technologies Consortium LOGO_WHITHE BK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7" t="16239" r="13062" b="13533"/>
                    <a:stretch/>
                  </pic:blipFill>
                  <pic:spPr bwMode="auto">
                    <a:xfrm>
                      <a:off x="0" y="0"/>
                      <a:ext cx="3842484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A195A" w14:textId="77777777" w:rsidR="00870DA3" w:rsidRPr="0017424B" w:rsidRDefault="00870DA3" w:rsidP="00220B57">
      <w:pPr>
        <w:pStyle w:val="BodyText"/>
        <w:ind w:firstLine="0"/>
        <w:jc w:val="center"/>
        <w:rPr>
          <w:sz w:val="44"/>
          <w:szCs w:val="44"/>
        </w:rPr>
      </w:pPr>
      <w:r w:rsidRPr="0017424B">
        <w:rPr>
          <w:sz w:val="44"/>
          <w:szCs w:val="44"/>
        </w:rPr>
        <w:t xml:space="preserve">REQUEST FOR </w:t>
      </w:r>
      <w:r w:rsidR="00D94EC0">
        <w:rPr>
          <w:sz w:val="44"/>
          <w:szCs w:val="44"/>
        </w:rPr>
        <w:t>PROPOSALS</w:t>
      </w:r>
    </w:p>
    <w:p w14:paraId="50FB7E0A" w14:textId="77777777" w:rsidR="003B564E" w:rsidRDefault="000F1B76" w:rsidP="00870DA3">
      <w:pPr>
        <w:pStyle w:val="BodyText"/>
        <w:ind w:firstLine="0"/>
        <w:jc w:val="center"/>
        <w:rPr>
          <w:i/>
          <w:sz w:val="44"/>
          <w:szCs w:val="44"/>
        </w:rPr>
      </w:pPr>
      <w:r w:rsidRPr="00C23C71">
        <w:rPr>
          <w:i/>
          <w:sz w:val="36"/>
          <w:szCs w:val="44"/>
        </w:rPr>
        <w:t xml:space="preserve">Development of </w:t>
      </w:r>
      <w:r w:rsidR="00E02444" w:rsidRPr="00C23C71">
        <w:rPr>
          <w:i/>
          <w:sz w:val="36"/>
          <w:szCs w:val="44"/>
        </w:rPr>
        <w:t xml:space="preserve">a </w:t>
      </w:r>
      <w:r w:rsidRPr="00C23C71">
        <w:rPr>
          <w:i/>
          <w:sz w:val="36"/>
          <w:szCs w:val="44"/>
        </w:rPr>
        <w:t>spatially resolved spectroscopy probe for application in pharmaceutical drying processes</w:t>
      </w:r>
      <w:r w:rsidR="00C57B40" w:rsidRPr="00C23C71">
        <w:rPr>
          <w:i/>
          <w:sz w:val="36"/>
          <w:szCs w:val="44"/>
        </w:rPr>
        <w:t xml:space="preserve"> (Drying PAT)</w:t>
      </w:r>
    </w:p>
    <w:p w14:paraId="5B1F387F" w14:textId="7B082968" w:rsidR="004554C2" w:rsidRPr="005B2898" w:rsidRDefault="00C23C71" w:rsidP="00870DA3">
      <w:pPr>
        <w:pStyle w:val="BodyTex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BE193E">
        <w:rPr>
          <w:sz w:val="32"/>
          <w:szCs w:val="32"/>
        </w:rPr>
        <w:t>23</w:t>
      </w:r>
      <w:r w:rsidR="009A4C4A">
        <w:rPr>
          <w:sz w:val="32"/>
          <w:szCs w:val="32"/>
        </w:rPr>
        <w:t xml:space="preserve">, </w:t>
      </w:r>
      <w:r w:rsidR="00C57B40">
        <w:rPr>
          <w:sz w:val="32"/>
          <w:szCs w:val="32"/>
        </w:rPr>
        <w:t>2017</w:t>
      </w:r>
    </w:p>
    <w:p w14:paraId="57C74B6F" w14:textId="77777777" w:rsidR="004554C2" w:rsidRPr="005B2898" w:rsidRDefault="004554C2">
      <w:pPr>
        <w:rPr>
          <w:sz w:val="32"/>
          <w:szCs w:val="32"/>
        </w:rPr>
      </w:pPr>
      <w:r w:rsidRPr="0017424B">
        <w:rPr>
          <w:i/>
          <w:sz w:val="32"/>
          <w:szCs w:val="32"/>
        </w:rPr>
        <w:br w:type="page"/>
      </w:r>
    </w:p>
    <w:p w14:paraId="13A5BF5D" w14:textId="77777777" w:rsidR="00870DA3" w:rsidRPr="0017424B" w:rsidRDefault="004554C2" w:rsidP="004554C2">
      <w:pPr>
        <w:pStyle w:val="BodyText"/>
        <w:spacing w:after="0"/>
        <w:ind w:firstLine="0"/>
        <w:jc w:val="center"/>
        <w:rPr>
          <w:sz w:val="32"/>
          <w:szCs w:val="32"/>
        </w:rPr>
      </w:pPr>
      <w:r w:rsidRPr="0017424B">
        <w:rPr>
          <w:sz w:val="32"/>
          <w:szCs w:val="32"/>
        </w:rPr>
        <w:lastRenderedPageBreak/>
        <w:t>Enabling Technologies Consortium</w:t>
      </w:r>
      <w:r w:rsidR="00167982">
        <w:rPr>
          <w:sz w:val="32"/>
          <w:szCs w:val="32"/>
        </w:rPr>
        <w:t>™</w:t>
      </w:r>
    </w:p>
    <w:p w14:paraId="58AB04B0" w14:textId="77777777" w:rsidR="004554C2" w:rsidRPr="0017424B" w:rsidRDefault="004554C2" w:rsidP="004554C2">
      <w:pPr>
        <w:pStyle w:val="BodyText"/>
        <w:spacing w:after="0"/>
        <w:ind w:firstLine="0"/>
        <w:jc w:val="center"/>
        <w:rPr>
          <w:sz w:val="32"/>
          <w:szCs w:val="32"/>
        </w:rPr>
      </w:pPr>
      <w:r w:rsidRPr="0017424B">
        <w:rPr>
          <w:sz w:val="32"/>
          <w:szCs w:val="32"/>
        </w:rPr>
        <w:t xml:space="preserve">Request for </w:t>
      </w:r>
      <w:r w:rsidR="00D94EC0">
        <w:rPr>
          <w:sz w:val="32"/>
          <w:szCs w:val="32"/>
        </w:rPr>
        <w:t>Proposals</w:t>
      </w:r>
    </w:p>
    <w:sdt>
      <w:sdtPr>
        <w:rPr>
          <w:rFonts w:eastAsiaTheme="minorHAnsi" w:cstheme="minorBidi"/>
          <w:b w:val="0"/>
          <w:bCs w:val="0"/>
          <w:sz w:val="24"/>
          <w:szCs w:val="24"/>
          <w:lang w:eastAsia="en-US"/>
        </w:rPr>
        <w:id w:val="-13408477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DFACBB" w14:textId="77777777" w:rsidR="004554C2" w:rsidRDefault="004554C2" w:rsidP="001A2959">
          <w:pPr>
            <w:pStyle w:val="TOCHeading"/>
            <w:numPr>
              <w:ilvl w:val="0"/>
              <w:numId w:val="0"/>
            </w:numPr>
          </w:pPr>
          <w:r w:rsidRPr="004554C2">
            <w:t>Table of Contents</w:t>
          </w:r>
        </w:p>
        <w:p w14:paraId="26F23EC7" w14:textId="77777777" w:rsidR="004554C2" w:rsidRPr="004554C2" w:rsidRDefault="004554C2" w:rsidP="004554C2">
          <w:pPr>
            <w:rPr>
              <w:lang w:eastAsia="ja-JP"/>
            </w:rPr>
          </w:pPr>
        </w:p>
        <w:p w14:paraId="365F1EA7" w14:textId="77777777" w:rsidR="00431E9B" w:rsidRDefault="004554C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 w:rsidRPr="0017424B">
            <w:fldChar w:fldCharType="begin"/>
          </w:r>
          <w:r w:rsidRPr="0017424B">
            <w:instrText xml:space="preserve"> TOC \o "1-3" \h \z \u </w:instrText>
          </w:r>
          <w:r w:rsidRPr="0017424B">
            <w:fldChar w:fldCharType="separate"/>
          </w:r>
          <w:hyperlink w:anchor="_Toc466624223" w:history="1">
            <w:r w:rsidR="00431E9B" w:rsidRPr="004D71EC">
              <w:rPr>
                <w:rStyle w:val="Hyperlink"/>
                <w:noProof/>
              </w:rPr>
              <w:t>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Introduction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_Toc466624223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3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A27B5A5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4" w:history="1">
            <w:r w:rsidR="00431E9B" w:rsidRPr="004D71EC">
              <w:rPr>
                <w:rStyle w:val="Hyperlink"/>
                <w:noProof/>
              </w:rPr>
              <w:t>1.1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About Enabling Technologies Consortium™ (ETC)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_Toc466624224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3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607077FF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5" w:history="1">
            <w:r w:rsidR="00431E9B" w:rsidRPr="004D71EC">
              <w:rPr>
                <w:rStyle w:val="Hyperlink"/>
                <w:noProof/>
              </w:rPr>
              <w:t>1.2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D94EC0">
              <w:rPr>
                <w:rStyle w:val="Hyperlink"/>
                <w:noProof/>
              </w:rPr>
              <w:t>Request for Proposals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_Toc466624225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3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55B8519E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6" w:history="1">
            <w:r w:rsidR="00431E9B" w:rsidRPr="004D71EC">
              <w:rPr>
                <w:rStyle w:val="Hyperlink"/>
                <w:noProof/>
              </w:rPr>
              <w:t>1.3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Disclaimer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_Toc466624226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3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1B200E64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7" w:history="1">
            <w:r w:rsidR="00431E9B" w:rsidRPr="004D71EC">
              <w:rPr>
                <w:rStyle w:val="Hyperlink"/>
                <w:noProof/>
              </w:rPr>
              <w:t>1.4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D94EC0">
              <w:rPr>
                <w:rStyle w:val="Hyperlink"/>
                <w:noProof/>
              </w:rPr>
              <w:t>RFP</w:t>
            </w:r>
            <w:r w:rsidR="00431E9B" w:rsidRPr="004D71EC">
              <w:rPr>
                <w:rStyle w:val="Hyperlink"/>
                <w:noProof/>
              </w:rPr>
              <w:t xml:space="preserve"> Contact Information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_Toc466624227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37D4CCB3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8" w:history="1">
            <w:r w:rsidR="00431E9B" w:rsidRPr="004D71EC">
              <w:rPr>
                <w:rStyle w:val="Hyperlink"/>
                <w:noProof/>
              </w:rPr>
              <w:t>1.5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Anticipated Time Frames for Evaluation and Selection Process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_Toc466624228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9BDB59B" w14:textId="77777777" w:rsidR="00431E9B" w:rsidRDefault="0085526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9" w:history="1">
            <w:r w:rsidR="00431E9B" w:rsidRPr="004D71EC">
              <w:rPr>
                <w:rStyle w:val="Hyperlink"/>
                <w:noProof/>
              </w:rPr>
              <w:t>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Project Information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_Toc466624229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DECFF8E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0" w:history="1">
            <w:r w:rsidR="00431E9B" w:rsidRPr="004D71EC">
              <w:rPr>
                <w:rStyle w:val="Hyperlink"/>
                <w:noProof/>
              </w:rPr>
              <w:t>2.1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Possible Project Sponsors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_Toc466624230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0814DB5B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1" w:history="1">
            <w:r w:rsidR="00431E9B" w:rsidRPr="004D71EC">
              <w:rPr>
                <w:rStyle w:val="Hyperlink"/>
                <w:noProof/>
              </w:rPr>
              <w:t>2.2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Description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_Toc466624231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232FF3C6" w14:textId="6EC2CC8D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2" w:history="1">
            <w:r w:rsidR="00431E9B" w:rsidRPr="004D71EC">
              <w:rPr>
                <w:rStyle w:val="Hyperlink"/>
                <w:noProof/>
              </w:rPr>
              <w:t>2.3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9A4C4A">
              <w:rPr>
                <w:rStyle w:val="Hyperlink"/>
                <w:noProof/>
              </w:rPr>
              <w:t xml:space="preserve">Drying PAT </w:t>
            </w:r>
            <w:r w:rsidR="00431E9B" w:rsidRPr="004D71EC">
              <w:rPr>
                <w:rStyle w:val="Hyperlink"/>
                <w:noProof/>
              </w:rPr>
              <w:t>Requirements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_Toc466624232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5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01A7B1E0" w14:textId="77777777" w:rsidR="00431E9B" w:rsidRDefault="0085526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3" w:history="1">
            <w:r w:rsidR="00431E9B" w:rsidRPr="004D71EC">
              <w:rPr>
                <w:rStyle w:val="Hyperlink"/>
                <w:noProof/>
              </w:rPr>
              <w:t>2.3.1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Necessary Hardware and Software Requirements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_Toc466624233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5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195F81AB" w14:textId="77777777" w:rsidR="00431E9B" w:rsidRDefault="0085526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4" w:history="1">
            <w:r w:rsidR="00431E9B" w:rsidRPr="004D71EC">
              <w:rPr>
                <w:rStyle w:val="Hyperlink"/>
                <w:noProof/>
              </w:rPr>
              <w:t>2.3.2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Optional Hardware and Software Requirements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_Toc466624234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5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FFE45CD" w14:textId="77777777" w:rsidR="00431E9B" w:rsidRDefault="0085526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5" w:history="1">
            <w:r w:rsidR="00431E9B" w:rsidRPr="004D71EC">
              <w:rPr>
                <w:rStyle w:val="Hyperlink"/>
                <w:noProof/>
              </w:rPr>
              <w:t>2.3.3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Availability Requirements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_Toc466624235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6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58C8B628" w14:textId="77777777" w:rsidR="00431E9B" w:rsidRDefault="0085526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6" w:history="1">
            <w:r w:rsidR="00431E9B" w:rsidRPr="004D71EC">
              <w:rPr>
                <w:rStyle w:val="Hyperlink"/>
                <w:noProof/>
              </w:rPr>
              <w:t>2.3.4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Licensing Requirements for Commercialized Product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_Toc466624236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6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2700F553" w14:textId="77777777" w:rsidR="00431E9B" w:rsidRDefault="0085526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7" w:history="1">
            <w:r w:rsidR="00431E9B" w:rsidRPr="004D71EC">
              <w:rPr>
                <w:rStyle w:val="Hyperlink"/>
                <w:noProof/>
              </w:rPr>
              <w:t>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Criteria for Evaluation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_Toc466624237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6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6AD02DFE" w14:textId="77777777" w:rsidR="00431E9B" w:rsidRDefault="0085526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8" w:history="1">
            <w:r w:rsidR="00431E9B" w:rsidRPr="004D71EC">
              <w:rPr>
                <w:rStyle w:val="Hyperlink"/>
                <w:noProof/>
              </w:rPr>
              <w:t>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 xml:space="preserve">Respondent Profile (to be completed by </w:t>
            </w:r>
            <w:r w:rsidR="00D94EC0">
              <w:rPr>
                <w:rStyle w:val="Hyperlink"/>
                <w:noProof/>
              </w:rPr>
              <w:t>RFP</w:t>
            </w:r>
            <w:r w:rsidR="00431E9B" w:rsidRPr="004D71EC">
              <w:rPr>
                <w:rStyle w:val="Hyperlink"/>
                <w:noProof/>
              </w:rPr>
              <w:t xml:space="preserve"> respondent)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_Toc466624238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6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4F8155FE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9" w:history="1">
            <w:r w:rsidR="00431E9B" w:rsidRPr="004D71EC">
              <w:rPr>
                <w:rStyle w:val="Hyperlink"/>
                <w:noProof/>
              </w:rPr>
              <w:t>4.1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Company/Organization Information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_Toc466624239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6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2FCCE0B1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0" w:history="1">
            <w:r w:rsidR="00431E9B" w:rsidRPr="004D71EC">
              <w:rPr>
                <w:rStyle w:val="Hyperlink"/>
                <w:noProof/>
              </w:rPr>
              <w:t>4.2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Primary Contact Person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_Toc466624240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7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61D4C3F6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1" w:history="1">
            <w:r w:rsidR="00431E9B" w:rsidRPr="004D71EC">
              <w:rPr>
                <w:rStyle w:val="Hyperlink"/>
                <w:noProof/>
              </w:rPr>
              <w:t>4.3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Company/Organization Overview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_Toc466624241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7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3A6E9028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2" w:history="1">
            <w:r w:rsidR="00431E9B" w:rsidRPr="004D71EC">
              <w:rPr>
                <w:rStyle w:val="Hyperlink"/>
                <w:noProof/>
              </w:rPr>
              <w:t>4.4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Parent Corporation and/or Subsidiaries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_Toc466624242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7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3E9D1590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3" w:history="1">
            <w:r w:rsidR="00431E9B" w:rsidRPr="004D71EC">
              <w:rPr>
                <w:rStyle w:val="Hyperlink"/>
                <w:noProof/>
              </w:rPr>
              <w:t>4.5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Summary of Expertise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_Toc466624243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8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2B5116A5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4" w:history="1">
            <w:r w:rsidR="00431E9B" w:rsidRPr="004D71EC">
              <w:rPr>
                <w:rStyle w:val="Hyperlink"/>
                <w:noProof/>
              </w:rPr>
              <w:t>4.6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Standards Certifications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_Toc466624244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8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60DE8FE8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5" w:history="1">
            <w:r w:rsidR="00431E9B" w:rsidRPr="004D71EC">
              <w:rPr>
                <w:rStyle w:val="Hyperlink"/>
                <w:noProof/>
              </w:rPr>
              <w:t>4.7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Goals and Strategic Vision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_Toc466624245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8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55439A8F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6" w:history="1">
            <w:r w:rsidR="00431E9B" w:rsidRPr="004D71EC">
              <w:rPr>
                <w:rStyle w:val="Hyperlink"/>
                <w:noProof/>
              </w:rPr>
              <w:t>4.8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Miscellaneous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_Toc466624246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8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1D8D53A4" w14:textId="77777777" w:rsidR="00431E9B" w:rsidRDefault="0085526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7" w:history="1">
            <w:r w:rsidR="00431E9B" w:rsidRPr="004D71EC">
              <w:rPr>
                <w:rStyle w:val="Hyperlink"/>
                <w:noProof/>
              </w:rPr>
              <w:t>5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 xml:space="preserve">Company/Organization Response to </w:t>
            </w:r>
            <w:r w:rsidR="00D94EC0">
              <w:rPr>
                <w:rStyle w:val="Hyperlink"/>
                <w:noProof/>
              </w:rPr>
              <w:t>RFP</w:t>
            </w:r>
            <w:r w:rsidR="00431E9B" w:rsidRPr="004D71EC">
              <w:rPr>
                <w:rStyle w:val="Hyperlink"/>
                <w:noProof/>
              </w:rPr>
              <w:t xml:space="preserve"> (</w:t>
            </w:r>
            <w:r w:rsidR="00431E9B" w:rsidRPr="004D71EC">
              <w:rPr>
                <w:rStyle w:val="Hyperlink"/>
                <w:i/>
                <w:noProof/>
              </w:rPr>
              <w:t xml:space="preserve">to be completed by </w:t>
            </w:r>
            <w:r w:rsidR="00D94EC0">
              <w:rPr>
                <w:rStyle w:val="Hyperlink"/>
                <w:i/>
                <w:noProof/>
              </w:rPr>
              <w:t>RFP</w:t>
            </w:r>
            <w:r w:rsidR="00431E9B" w:rsidRPr="004D71EC">
              <w:rPr>
                <w:rStyle w:val="Hyperlink"/>
                <w:i/>
                <w:noProof/>
              </w:rPr>
              <w:t xml:space="preserve"> respondent)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_Toc466624247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10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51CE7F70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8" w:history="1">
            <w:r w:rsidR="00431E9B" w:rsidRPr="004D71EC">
              <w:rPr>
                <w:rStyle w:val="Hyperlink"/>
                <w:noProof/>
              </w:rPr>
              <w:t>5.1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Proposal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_Toc466624248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10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9FBC2C0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9" w:history="1">
            <w:r w:rsidR="00431E9B" w:rsidRPr="004D71EC">
              <w:rPr>
                <w:rStyle w:val="Hyperlink"/>
                <w:noProof/>
              </w:rPr>
              <w:t>5.2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Functional Requirements &amp; Specifications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_Toc466624249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10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4A6B4280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50" w:history="1">
            <w:r w:rsidR="00431E9B" w:rsidRPr="004D71EC">
              <w:rPr>
                <w:rStyle w:val="Hyperlink"/>
                <w:noProof/>
              </w:rPr>
              <w:t>5.3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Estimated Timeline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_Toc466624250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11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0FE300FE" w14:textId="77777777" w:rsidR="00431E9B" w:rsidRDefault="0085526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51" w:history="1">
            <w:r w:rsidR="00431E9B" w:rsidRPr="004D71EC">
              <w:rPr>
                <w:rStyle w:val="Hyperlink"/>
                <w:noProof/>
              </w:rPr>
              <w:t>5.4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Estimated Project Cost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_Toc466624251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7C25E5">
              <w:rPr>
                <w:noProof/>
                <w:webHidden/>
              </w:rPr>
              <w:t>11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12A9D79C" w14:textId="77777777" w:rsidR="00E8659C" w:rsidRDefault="004554C2" w:rsidP="00220B57">
          <w:pPr>
            <w:rPr>
              <w:noProof/>
            </w:rPr>
          </w:pPr>
          <w:r w:rsidRPr="0017424B">
            <w:rPr>
              <w:b/>
              <w:bCs/>
              <w:noProof/>
            </w:rPr>
            <w:fldChar w:fldCharType="end"/>
          </w:r>
        </w:p>
      </w:sdtContent>
    </w:sdt>
    <w:p w14:paraId="18C12C27" w14:textId="77777777" w:rsidR="00220B57" w:rsidRDefault="00220B57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5C79BA6" w14:textId="77777777" w:rsidR="004554C2" w:rsidRPr="0030651A" w:rsidRDefault="003F73F1" w:rsidP="001A2959">
      <w:pPr>
        <w:pStyle w:val="Heading1"/>
      </w:pPr>
      <w:bookmarkStart w:id="1" w:name="_Toc466624223"/>
      <w:r w:rsidRPr="001A2959">
        <w:t>Introduction</w:t>
      </w:r>
      <w:bookmarkEnd w:id="1"/>
    </w:p>
    <w:p w14:paraId="15AB1416" w14:textId="77777777" w:rsidR="007F54BE" w:rsidRPr="0030651A" w:rsidRDefault="007F54BE" w:rsidP="00612F49">
      <w:pPr>
        <w:pStyle w:val="Heading2"/>
      </w:pPr>
      <w:bookmarkStart w:id="2" w:name="_Toc466624224"/>
      <w:r w:rsidRPr="0030651A">
        <w:t xml:space="preserve">About </w:t>
      </w:r>
      <w:r w:rsidRPr="00863A8B">
        <w:t>Enabling</w:t>
      </w:r>
      <w:r w:rsidRPr="0030651A">
        <w:t xml:space="preserve"> Technologies Consortium</w:t>
      </w:r>
      <w:r w:rsidR="00167982" w:rsidRPr="0030651A">
        <w:t>™</w:t>
      </w:r>
      <w:r w:rsidRPr="0030651A">
        <w:t xml:space="preserve"> (ETC)</w:t>
      </w:r>
      <w:bookmarkEnd w:id="2"/>
      <w:r w:rsidR="00324355" w:rsidRPr="0030651A">
        <w:t xml:space="preserve">  </w:t>
      </w:r>
    </w:p>
    <w:p w14:paraId="5F2E4F3B" w14:textId="77777777" w:rsidR="007F54BE" w:rsidRDefault="00A62917" w:rsidP="00EF6AA7">
      <w:pPr>
        <w:jc w:val="both"/>
      </w:pPr>
      <w:r w:rsidRPr="00A62917">
        <w:t xml:space="preserve">The </w:t>
      </w:r>
      <w:r>
        <w:t>Enabling Technologies</w:t>
      </w:r>
      <w:r w:rsidRPr="00A62917">
        <w:t xml:space="preserve"> Consortium</w:t>
      </w:r>
      <w:r w:rsidR="00167982">
        <w:t>™</w:t>
      </w:r>
      <w:r w:rsidRPr="00A62917">
        <w:t xml:space="preserve"> </w:t>
      </w:r>
      <w:r>
        <w:t xml:space="preserve">(ETC) is comprised of pharmaceutical and biotechnology </w:t>
      </w:r>
      <w:r w:rsidR="0019669C">
        <w:t xml:space="preserve">companies </w:t>
      </w:r>
      <w:r w:rsidRPr="00A62917">
        <w:t>collaboratin</w:t>
      </w:r>
      <w:r w:rsidR="0019669C">
        <w:t>g</w:t>
      </w:r>
      <w:r w:rsidRPr="00A62917">
        <w:t xml:space="preserve"> on issues related to pharmaceutical chemistry, manufacturing, and control with the goal of identifying, evaluating, developing, and improving scientific tools and techniques that support the efficient development, and manufacturing of pharmaceuticals</w:t>
      </w:r>
      <w:r w:rsidR="0019669C">
        <w:t>.</w:t>
      </w:r>
      <w:r w:rsidR="008C5A21">
        <w:t xml:space="preserve"> The purpose of this consortium is to identify pro-actively</w:t>
      </w:r>
      <w:r w:rsidR="008C5A21" w:rsidRPr="008C5A21">
        <w:t xml:space="preserve"> high-value opportunities to deliver innovative technologies where the business case is compelling and collaboration with the broader external community is required</w:t>
      </w:r>
      <w:r w:rsidR="008C5A21">
        <w:t>.</w:t>
      </w:r>
    </w:p>
    <w:p w14:paraId="0EA26FF7" w14:textId="77777777" w:rsidR="007F54BE" w:rsidRPr="005B2898" w:rsidRDefault="007F54BE" w:rsidP="00612F49">
      <w:pPr>
        <w:pStyle w:val="Heading2"/>
      </w:pPr>
      <w:bookmarkStart w:id="3" w:name="_Toc466624225"/>
      <w:r w:rsidRPr="005B2898">
        <w:t xml:space="preserve">Request </w:t>
      </w:r>
      <w:r w:rsidR="00F401F8" w:rsidRPr="005B2898">
        <w:t>for</w:t>
      </w:r>
      <w:r w:rsidRPr="005B2898">
        <w:t xml:space="preserve"> Information</w:t>
      </w:r>
      <w:bookmarkEnd w:id="3"/>
    </w:p>
    <w:p w14:paraId="08AE0EEE" w14:textId="5F3FF926" w:rsidR="0088317A" w:rsidRDefault="00313FF7" w:rsidP="00EF6AA7">
      <w:pPr>
        <w:jc w:val="both"/>
      </w:pPr>
      <w:r>
        <w:t>Publication of this</w:t>
      </w:r>
      <w:r w:rsidR="0017424B">
        <w:t xml:space="preserve"> Request for </w:t>
      </w:r>
      <w:r>
        <w:t>Information (</w:t>
      </w:r>
      <w:r w:rsidR="00D94EC0">
        <w:t>RFP</w:t>
      </w:r>
      <w:r>
        <w:t>)</w:t>
      </w:r>
      <w:r w:rsidR="0017424B">
        <w:t xml:space="preserve"> is </w:t>
      </w:r>
      <w:r w:rsidR="00D94EC0">
        <w:t>intended to</w:t>
      </w:r>
      <w:r>
        <w:t xml:space="preserve"> solicit interest in collaborating </w:t>
      </w:r>
      <w:r w:rsidR="00CA78B9">
        <w:t>together on</w:t>
      </w:r>
      <w:r w:rsidR="00C20EAA">
        <w:t xml:space="preserve"> </w:t>
      </w:r>
      <w:r w:rsidR="00C57B40">
        <w:t xml:space="preserve">the </w:t>
      </w:r>
      <w:r w:rsidR="00C57B40" w:rsidRPr="00C57B40">
        <w:t xml:space="preserve">development of </w:t>
      </w:r>
      <w:r w:rsidR="00E02444">
        <w:t xml:space="preserve">a </w:t>
      </w:r>
      <w:r w:rsidR="00C57B40" w:rsidRPr="00C57B40">
        <w:t>spatially resolved spectroscopy probe for application in pharmaceutical drying processes</w:t>
      </w:r>
      <w:r w:rsidR="00962B1F" w:rsidRPr="00C20EAA">
        <w:t xml:space="preserve">.  </w:t>
      </w:r>
      <w:r w:rsidR="00CA78B9" w:rsidRPr="00C20EAA">
        <w:t>The</w:t>
      </w:r>
      <w:r w:rsidR="0017424B" w:rsidRPr="00C20EAA">
        <w:t xml:space="preserve"> information </w:t>
      </w:r>
      <w:r w:rsidR="00CA78B9" w:rsidRPr="00C20EAA">
        <w:t xml:space="preserve">collected </w:t>
      </w:r>
      <w:r w:rsidR="001C57D4">
        <w:t xml:space="preserve">during the </w:t>
      </w:r>
      <w:r w:rsidR="00D94EC0">
        <w:t>RFP</w:t>
      </w:r>
      <w:r w:rsidR="001C57D4">
        <w:t xml:space="preserve"> process </w:t>
      </w:r>
      <w:r w:rsidR="00CA78B9" w:rsidRPr="00C20EAA">
        <w:t xml:space="preserve">along with </w:t>
      </w:r>
      <w:r w:rsidR="009A4C4A">
        <w:t xml:space="preserve">any </w:t>
      </w:r>
      <w:r w:rsidR="00CA78B9" w:rsidRPr="00C20EAA">
        <w:t>subsequent</w:t>
      </w:r>
      <w:r w:rsidR="009A4C4A">
        <w:t xml:space="preserve"> discussions</w:t>
      </w:r>
      <w:r w:rsidR="00B021EF">
        <w:t>, Q&amp;A, or workshop</w:t>
      </w:r>
      <w:r w:rsidR="0088317A" w:rsidRPr="00C20EAA">
        <w:t xml:space="preserve"> will be used for evaluation purposes</w:t>
      </w:r>
      <w:r w:rsidR="00EF63A8" w:rsidRPr="00C20EAA">
        <w:t>,</w:t>
      </w:r>
      <w:r w:rsidR="0088317A" w:rsidRPr="00C20EAA">
        <w:t xml:space="preserve"> </w:t>
      </w:r>
      <w:r w:rsidR="00D94EC0">
        <w:t>refinement of project plans</w:t>
      </w:r>
      <w:r w:rsidR="00EF63A8" w:rsidRPr="00C20EAA">
        <w:t xml:space="preserve">, and selection of respondent(s) </w:t>
      </w:r>
      <w:r w:rsidR="00D94EC0">
        <w:t>for collaboration</w:t>
      </w:r>
      <w:r w:rsidR="0088317A" w:rsidRPr="00C20EAA">
        <w:t>.</w:t>
      </w:r>
      <w:r w:rsidR="00003055">
        <w:t xml:space="preserve">  The goal of this collaborative project is the creation of a prototype with the hope it will become a commercial product in the future.</w:t>
      </w:r>
    </w:p>
    <w:p w14:paraId="187F7CC8" w14:textId="77777777" w:rsidR="008444A3" w:rsidRPr="005B2898" w:rsidRDefault="008444A3" w:rsidP="00612F49">
      <w:pPr>
        <w:pStyle w:val="Heading2"/>
      </w:pPr>
      <w:bookmarkStart w:id="4" w:name="_Toc449359838"/>
      <w:bookmarkStart w:id="5" w:name="_Toc466624226"/>
      <w:r w:rsidRPr="005B2898">
        <w:t>Disclaimer</w:t>
      </w:r>
      <w:bookmarkEnd w:id="4"/>
      <w:bookmarkEnd w:id="5"/>
    </w:p>
    <w:p w14:paraId="6DE2C099" w14:textId="7CA0BF2F" w:rsidR="008444A3" w:rsidRDefault="008444A3" w:rsidP="0030651A">
      <w:pPr>
        <w:jc w:val="both"/>
      </w:pPr>
      <w:r>
        <w:t xml:space="preserve">The contents and information provided in this </w:t>
      </w:r>
      <w:r w:rsidR="00D94EC0">
        <w:t>RFP</w:t>
      </w:r>
      <w:r>
        <w:t xml:space="preserve"> are meant to provide general information to parties interested in developing </w:t>
      </w:r>
      <w:r w:rsidR="00E02444">
        <w:t>a</w:t>
      </w:r>
      <w:r w:rsidR="00C57B40" w:rsidRPr="00C57B40">
        <w:t xml:space="preserve"> spatially resolved spectroscopy probe for application in pharmaceutical drying processes</w:t>
      </w:r>
      <w:r>
        <w:t xml:space="preserve">.  </w:t>
      </w:r>
      <w:r w:rsidR="00BC5A27">
        <w:t xml:space="preserve">If a collaborative project results from this RFP, the successful respondent will be required to execute an Agreement that will govern the terms of the project. </w:t>
      </w:r>
      <w:r>
        <w:t xml:space="preserve">When responding to this </w:t>
      </w:r>
      <w:r w:rsidR="00D94EC0">
        <w:t>RFP</w:t>
      </w:r>
      <w:r>
        <w:t>, please note the following:</w:t>
      </w:r>
    </w:p>
    <w:p w14:paraId="2F039369" w14:textId="77777777"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 xml:space="preserve">This </w:t>
      </w:r>
      <w:r w:rsidR="00D94EC0">
        <w:t>RFP</w:t>
      </w:r>
      <w:r>
        <w:t xml:space="preserve"> is not an offer or a contract</w:t>
      </w:r>
    </w:p>
    <w:p w14:paraId="373AF74A" w14:textId="77777777"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 xml:space="preserve">Proposals submitted in response to this </w:t>
      </w:r>
      <w:r w:rsidR="00D94EC0">
        <w:t>RFP</w:t>
      </w:r>
      <w:r>
        <w:t xml:space="preserve"> become property of ETC</w:t>
      </w:r>
    </w:p>
    <w:p w14:paraId="6C2DAB0C" w14:textId="77777777" w:rsidR="00CA7255" w:rsidRDefault="008444A3" w:rsidP="00371A76">
      <w:pPr>
        <w:pStyle w:val="ListParagraph"/>
        <w:numPr>
          <w:ilvl w:val="0"/>
          <w:numId w:val="2"/>
        </w:numPr>
        <w:ind w:left="720"/>
        <w:jc w:val="both"/>
      </w:pPr>
      <w:r>
        <w:t xml:space="preserve">Respondents will not be compensated or reimbursed for any costs incurred as part of the </w:t>
      </w:r>
      <w:r w:rsidR="00D94EC0">
        <w:t>RFP</w:t>
      </w:r>
      <w:r>
        <w:t xml:space="preserve"> process</w:t>
      </w:r>
    </w:p>
    <w:p w14:paraId="227184B5" w14:textId="786FB62C" w:rsidR="00BC5A27" w:rsidRDefault="00BC5A27" w:rsidP="00371A76">
      <w:pPr>
        <w:pStyle w:val="ListParagraph"/>
        <w:numPr>
          <w:ilvl w:val="0"/>
          <w:numId w:val="2"/>
        </w:numPr>
        <w:ind w:left="720"/>
        <w:jc w:val="both"/>
      </w:pPr>
      <w:r w:rsidRPr="002618B6">
        <w:t xml:space="preserve">Any questions received </w:t>
      </w:r>
      <w:r>
        <w:t xml:space="preserve">from potential respondents and ETC’s responses </w:t>
      </w:r>
      <w:r w:rsidRPr="002618B6">
        <w:t>will be anonymized and made available to all respondents via our website</w:t>
      </w:r>
    </w:p>
    <w:p w14:paraId="2F07CB0B" w14:textId="77777777" w:rsidR="002618B6" w:rsidRDefault="00FE73E3" w:rsidP="002618B6">
      <w:pPr>
        <w:pStyle w:val="ListParagraph"/>
        <w:numPr>
          <w:ilvl w:val="0"/>
          <w:numId w:val="2"/>
        </w:numPr>
        <w:ind w:left="720"/>
        <w:jc w:val="both"/>
      </w:pPr>
      <w:r w:rsidRPr="00044EFE">
        <w:t>All</w:t>
      </w:r>
      <w:r>
        <w:t xml:space="preserve"> proposals</w:t>
      </w:r>
      <w:r w:rsidRPr="00044EFE">
        <w:t xml:space="preserve"> received </w:t>
      </w:r>
      <w:r w:rsidR="003866F4">
        <w:t xml:space="preserve">in response to this </w:t>
      </w:r>
      <w:r w:rsidR="00D94EC0">
        <w:t>RFP</w:t>
      </w:r>
      <w:r w:rsidR="003866F4">
        <w:t xml:space="preserve"> </w:t>
      </w:r>
      <w:r w:rsidRPr="00044EFE">
        <w:t>will</w:t>
      </w:r>
      <w:r>
        <w:t xml:space="preserve"> remain confidential within ETC and not shared with other respondents</w:t>
      </w:r>
    </w:p>
    <w:p w14:paraId="59053D2F" w14:textId="77777777" w:rsidR="002618B6" w:rsidRDefault="002618B6" w:rsidP="002618B6">
      <w:pPr>
        <w:pStyle w:val="ListParagraph"/>
        <w:numPr>
          <w:ilvl w:val="0"/>
          <w:numId w:val="2"/>
        </w:numPr>
        <w:ind w:left="720"/>
        <w:jc w:val="both"/>
      </w:pPr>
      <w:r>
        <w:t>R</w:t>
      </w:r>
      <w:r w:rsidRPr="002618B6">
        <w:t xml:space="preserve">esponses to </w:t>
      </w:r>
      <w:r w:rsidR="00D94EC0">
        <w:t>RFP</w:t>
      </w:r>
      <w:r w:rsidRPr="002618B6">
        <w:t>s should contain only high level discussions of product development efforts and should not contain trade secrets or confidential information</w:t>
      </w:r>
    </w:p>
    <w:p w14:paraId="39092C43" w14:textId="77777777"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 xml:space="preserve">ETC is not obligated to contract for any of the products and services described in this </w:t>
      </w:r>
      <w:r w:rsidR="00D94EC0">
        <w:t>RFP</w:t>
      </w:r>
    </w:p>
    <w:p w14:paraId="2FF3C74E" w14:textId="77777777"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ETC reserves the right to:</w:t>
      </w:r>
    </w:p>
    <w:p w14:paraId="3631C152" w14:textId="77777777"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>Accept or reject any or all proposals</w:t>
      </w:r>
    </w:p>
    <w:p w14:paraId="2DD2334B" w14:textId="77777777"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>Waive any anomalies in proposals</w:t>
      </w:r>
    </w:p>
    <w:p w14:paraId="7406892D" w14:textId="6074EDAF"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 xml:space="preserve">Negotiate with any or all </w:t>
      </w:r>
      <w:r w:rsidR="00BC5A27">
        <w:t>respondents to this RFP</w:t>
      </w:r>
    </w:p>
    <w:p w14:paraId="39C987BF" w14:textId="77777777"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 xml:space="preserve">Modify or cancel this </w:t>
      </w:r>
      <w:r w:rsidR="00D94EC0">
        <w:t>RFP</w:t>
      </w:r>
      <w:r>
        <w:t xml:space="preserve"> at any time</w:t>
      </w:r>
    </w:p>
    <w:p w14:paraId="036982BB" w14:textId="77777777" w:rsidR="0041230A" w:rsidRDefault="0041230A">
      <w:pPr>
        <w:rPr>
          <w:rFonts w:eastAsia="Times New Roman" w:cs="Times New Roman"/>
          <w:b/>
          <w:bCs/>
          <w:szCs w:val="26"/>
        </w:rPr>
      </w:pPr>
      <w:r>
        <w:br w:type="page"/>
      </w:r>
    </w:p>
    <w:p w14:paraId="01C8F955" w14:textId="77777777" w:rsidR="00E06937" w:rsidRPr="005B2898" w:rsidRDefault="00D94EC0" w:rsidP="00612F49">
      <w:pPr>
        <w:pStyle w:val="Heading2"/>
      </w:pPr>
      <w:bookmarkStart w:id="6" w:name="_Toc466624227"/>
      <w:r>
        <w:t>RFP</w:t>
      </w:r>
      <w:r w:rsidR="00710596" w:rsidRPr="005B2898">
        <w:t xml:space="preserve"> </w:t>
      </w:r>
      <w:r w:rsidR="00E06937" w:rsidRPr="005B2898">
        <w:t>Contact Information</w:t>
      </w:r>
      <w:bookmarkEnd w:id="6"/>
    </w:p>
    <w:p w14:paraId="1611EA9A" w14:textId="77777777" w:rsidR="0017424B" w:rsidRDefault="0017424B" w:rsidP="0017424B">
      <w:r>
        <w:t xml:space="preserve">All questions and inquiries regarding this </w:t>
      </w:r>
      <w:r w:rsidR="00D94EC0">
        <w:t>RFP</w:t>
      </w:r>
      <w:r>
        <w:t xml:space="preserve"> should be directed to: </w:t>
      </w:r>
    </w:p>
    <w:p w14:paraId="4861DCAE" w14:textId="77777777" w:rsidR="0017424B" w:rsidRDefault="00863A8B" w:rsidP="00D66FE4">
      <w:pPr>
        <w:ind w:left="720"/>
      </w:pPr>
      <w:r>
        <w:t xml:space="preserve">Ms. </w:t>
      </w:r>
      <w:r w:rsidR="00D66FE4">
        <w:t>Alexis</w:t>
      </w:r>
      <w:r w:rsidR="0017424B">
        <w:t xml:space="preserve"> </w:t>
      </w:r>
      <w:r w:rsidR="0041230A">
        <w:t>Myers</w:t>
      </w:r>
    </w:p>
    <w:p w14:paraId="6D5BDBAC" w14:textId="77777777" w:rsidR="0017424B" w:rsidRDefault="00D66FE4" w:rsidP="00D66FE4">
      <w:pPr>
        <w:ind w:left="720"/>
      </w:pPr>
      <w:r>
        <w:t>Project Coordinator</w:t>
      </w:r>
    </w:p>
    <w:p w14:paraId="780734DD" w14:textId="77777777" w:rsidR="00D66FE4" w:rsidRDefault="00D66FE4" w:rsidP="00D66FE4">
      <w:pPr>
        <w:ind w:left="720"/>
      </w:pPr>
      <w:r>
        <w:t>ETC Secretariat</w:t>
      </w:r>
    </w:p>
    <w:p w14:paraId="47840B54" w14:textId="77777777" w:rsidR="00D66FE4" w:rsidRDefault="00D66FE4" w:rsidP="00D66FE4">
      <w:pPr>
        <w:ind w:left="720"/>
      </w:pPr>
      <w:r>
        <w:t>c/o Drinker Biddle &amp; Reath, LLP</w:t>
      </w:r>
    </w:p>
    <w:p w14:paraId="2FB377E6" w14:textId="77777777" w:rsidR="0017424B" w:rsidRDefault="00D66FE4" w:rsidP="00D66FE4">
      <w:pPr>
        <w:ind w:left="720"/>
      </w:pPr>
      <w:r>
        <w:t>1500 K St NW</w:t>
      </w:r>
      <w:r w:rsidR="0017424B">
        <w:t xml:space="preserve"> </w:t>
      </w:r>
    </w:p>
    <w:p w14:paraId="130B78FE" w14:textId="77777777" w:rsidR="0017424B" w:rsidRDefault="00D66FE4" w:rsidP="00D66FE4">
      <w:pPr>
        <w:ind w:left="720"/>
      </w:pPr>
      <w:r>
        <w:t>Washington DC, 20005-1209</w:t>
      </w:r>
      <w:r w:rsidR="0017424B">
        <w:t xml:space="preserve">  </w:t>
      </w:r>
    </w:p>
    <w:p w14:paraId="3A2D51DC" w14:textId="77777777" w:rsidR="0017424B" w:rsidRDefault="007B3E0A" w:rsidP="00D66FE4">
      <w:pPr>
        <w:ind w:left="720"/>
      </w:pPr>
      <w:r w:rsidRPr="007B3E0A">
        <w:t>(202) 842-8800</w:t>
      </w:r>
    </w:p>
    <w:p w14:paraId="77AA377D" w14:textId="77777777" w:rsidR="003F73F1" w:rsidRDefault="00855262" w:rsidP="007B3E0A">
      <w:pPr>
        <w:ind w:left="720"/>
      </w:pPr>
      <w:hyperlink r:id="rId10" w:history="1">
        <w:r w:rsidR="0042412B" w:rsidRPr="00934410">
          <w:rPr>
            <w:rStyle w:val="Hyperlink"/>
          </w:rPr>
          <w:t>info@etconsortium.org</w:t>
        </w:r>
      </w:hyperlink>
      <w:r w:rsidR="0042412B">
        <w:t xml:space="preserve"> </w:t>
      </w:r>
    </w:p>
    <w:p w14:paraId="581FBD0E" w14:textId="77777777" w:rsidR="007C3713" w:rsidRDefault="00855262" w:rsidP="007B3E0A">
      <w:pPr>
        <w:ind w:left="720"/>
      </w:pPr>
      <w:hyperlink r:id="rId11" w:history="1">
        <w:r w:rsidR="00B738F5" w:rsidRPr="001B414E">
          <w:rPr>
            <w:rStyle w:val="Hyperlink"/>
          </w:rPr>
          <w:t>http://www.etconsortium.org/</w:t>
        </w:r>
      </w:hyperlink>
      <w:r w:rsidR="00B738F5">
        <w:t xml:space="preserve"> </w:t>
      </w:r>
    </w:p>
    <w:p w14:paraId="54A4ABA9" w14:textId="77777777" w:rsidR="007B3E0A" w:rsidRPr="005B2898" w:rsidRDefault="007B3E0A" w:rsidP="00612F49">
      <w:pPr>
        <w:pStyle w:val="Heading2"/>
      </w:pPr>
      <w:bookmarkStart w:id="7" w:name="_Toc466624228"/>
      <w:r w:rsidRPr="005B2898">
        <w:t xml:space="preserve">Anticipated </w:t>
      </w:r>
      <w:r w:rsidRPr="00606AC5">
        <w:t>Time</w:t>
      </w:r>
      <w:r w:rsidRPr="005B2898">
        <w:t xml:space="preserve"> Frames for Evaluation and Selection Process</w:t>
      </w:r>
      <w:bookmarkEnd w:id="7"/>
    </w:p>
    <w:p w14:paraId="4C5A499C" w14:textId="735D64AD" w:rsidR="007B3E0A" w:rsidRDefault="007B3E0A" w:rsidP="00030649">
      <w:pPr>
        <w:tabs>
          <w:tab w:val="left" w:leader="dot" w:pos="7200"/>
        </w:tabs>
        <w:ind w:left="720"/>
      </w:pPr>
      <w:r>
        <w:t xml:space="preserve">Issue </w:t>
      </w:r>
      <w:r w:rsidR="00D94EC0">
        <w:t>RFP</w:t>
      </w:r>
      <w:r w:rsidR="00030649">
        <w:tab/>
      </w:r>
      <w:r w:rsidR="00BE193E">
        <w:t>October 23</w:t>
      </w:r>
      <w:r w:rsidR="00BC5A27" w:rsidRPr="00BC5A27">
        <w:t>, 2017</w:t>
      </w:r>
      <w:r w:rsidR="0061255B" w:rsidRPr="00BC5A27">
        <w:t xml:space="preserve"> </w:t>
      </w:r>
    </w:p>
    <w:p w14:paraId="3EC6CFFF" w14:textId="63F05632" w:rsidR="007B3E0A" w:rsidRPr="00BC5A27" w:rsidRDefault="007B3E0A" w:rsidP="00030649">
      <w:pPr>
        <w:tabs>
          <w:tab w:val="left" w:leader="dot" w:pos="7200"/>
        </w:tabs>
        <w:ind w:left="720"/>
      </w:pPr>
      <w:r>
        <w:t xml:space="preserve">Questions on </w:t>
      </w:r>
      <w:r w:rsidR="00D94EC0">
        <w:t>RFP</w:t>
      </w:r>
      <w:r>
        <w:t xml:space="preserve"> due</w:t>
      </w:r>
      <w:r w:rsidR="00030649">
        <w:tab/>
      </w:r>
      <w:r w:rsidR="00BE193E">
        <w:t>November 6</w:t>
      </w:r>
      <w:r w:rsidR="00BC5A27" w:rsidRPr="00BC5A27">
        <w:t>, 2017</w:t>
      </w:r>
      <w:r w:rsidR="0061255B" w:rsidRPr="00BC5A27">
        <w:t xml:space="preserve"> </w:t>
      </w:r>
    </w:p>
    <w:p w14:paraId="6C2639CF" w14:textId="2DC3176B" w:rsidR="007B3E0A" w:rsidRPr="00BC5A27" w:rsidRDefault="007B3E0A" w:rsidP="00030649">
      <w:pPr>
        <w:tabs>
          <w:tab w:val="left" w:leader="dot" w:pos="7200"/>
        </w:tabs>
        <w:ind w:left="720"/>
      </w:pPr>
      <w:r w:rsidRPr="00BC5A27">
        <w:t xml:space="preserve">Responses to </w:t>
      </w:r>
      <w:r w:rsidR="00D94EC0" w:rsidRPr="00BC5A27">
        <w:t>RFP</w:t>
      </w:r>
      <w:r w:rsidRPr="00BC5A27">
        <w:t xml:space="preserve"> due</w:t>
      </w:r>
      <w:r w:rsidR="00030649" w:rsidRPr="00BC5A27">
        <w:tab/>
      </w:r>
      <w:r w:rsidR="00BE193E">
        <w:t>December 4</w:t>
      </w:r>
      <w:r w:rsidR="00BC5A27" w:rsidRPr="00BC5A27">
        <w:t>, 2017</w:t>
      </w:r>
      <w:r w:rsidR="0061255B" w:rsidRPr="00BC5A27">
        <w:t xml:space="preserve"> </w:t>
      </w:r>
    </w:p>
    <w:p w14:paraId="03C052B3" w14:textId="2783512C" w:rsidR="007B3E0A" w:rsidRDefault="00CE0C56" w:rsidP="00030649">
      <w:pPr>
        <w:tabs>
          <w:tab w:val="left" w:leader="dot" w:pos="7200"/>
        </w:tabs>
        <w:ind w:left="720"/>
      </w:pPr>
      <w:r>
        <w:t>Follow up with respondents</w:t>
      </w:r>
      <w:r w:rsidR="005E59E0" w:rsidRPr="00BC5A27">
        <w:tab/>
      </w:r>
      <w:r w:rsidR="00BC5A27" w:rsidRPr="00BC5A27">
        <w:t>Jan.</w:t>
      </w:r>
      <w:r>
        <w:t>/Feb.</w:t>
      </w:r>
      <w:r w:rsidR="00BC5A27" w:rsidRPr="00BC5A27">
        <w:t xml:space="preserve"> 2018</w:t>
      </w:r>
      <w:r w:rsidR="0061255B" w:rsidRPr="00BC5A27">
        <w:t xml:space="preserve">  </w:t>
      </w:r>
    </w:p>
    <w:p w14:paraId="04315E98" w14:textId="77777777" w:rsidR="00E55AF2" w:rsidRDefault="00E55AF2" w:rsidP="00030649">
      <w:pPr>
        <w:tabs>
          <w:tab w:val="left" w:leader="dot" w:pos="7200"/>
        </w:tabs>
        <w:ind w:left="720"/>
      </w:pPr>
    </w:p>
    <w:p w14:paraId="75069E38" w14:textId="2FEEA08B" w:rsidR="00DB0C76" w:rsidRPr="00DB0C76" w:rsidRDefault="00DB0C76" w:rsidP="0030651A">
      <w:pPr>
        <w:tabs>
          <w:tab w:val="left" w:leader="dot" w:pos="7200"/>
        </w:tabs>
        <w:ind w:left="720"/>
        <w:jc w:val="both"/>
        <w:rPr>
          <w:b/>
          <w:i/>
        </w:rPr>
      </w:pPr>
      <w:r w:rsidRPr="00DB0C76">
        <w:rPr>
          <w:b/>
          <w:i/>
        </w:rPr>
        <w:t xml:space="preserve">Please submit your response electronically to the above address.  Responses received after </w:t>
      </w:r>
      <w:r w:rsidR="00BE193E">
        <w:rPr>
          <w:b/>
          <w:i/>
        </w:rPr>
        <w:t>December 4</w:t>
      </w:r>
      <w:r w:rsidR="00BC5A27" w:rsidRPr="00BC5A27">
        <w:rPr>
          <w:b/>
          <w:i/>
        </w:rPr>
        <w:t>, 2017</w:t>
      </w:r>
      <w:r w:rsidR="0061255B" w:rsidRPr="00BC5A27">
        <w:t xml:space="preserve"> </w:t>
      </w:r>
      <w:r w:rsidRPr="00DB0C76">
        <w:rPr>
          <w:b/>
          <w:i/>
        </w:rPr>
        <w:t xml:space="preserve">will </w:t>
      </w:r>
      <w:r w:rsidR="00EA4184">
        <w:rPr>
          <w:b/>
          <w:bCs/>
          <w:i/>
          <w:iCs/>
        </w:rPr>
        <w:t>not benefit from full consideration and may be excluded from the selection process</w:t>
      </w:r>
      <w:r w:rsidR="00EA4184" w:rsidRPr="00DB0C76">
        <w:rPr>
          <w:b/>
          <w:i/>
        </w:rPr>
        <w:t>.</w:t>
      </w:r>
    </w:p>
    <w:p w14:paraId="19F0C29B" w14:textId="77777777" w:rsidR="0041230A" w:rsidRDefault="0041230A">
      <w:pPr>
        <w:rPr>
          <w:rFonts w:eastAsia="Times New Roman" w:cs="Times New Roman"/>
          <w:b/>
          <w:bCs/>
          <w:sz w:val="32"/>
          <w:szCs w:val="28"/>
        </w:rPr>
      </w:pPr>
    </w:p>
    <w:p w14:paraId="44667C51" w14:textId="77777777" w:rsidR="00800F24" w:rsidRDefault="00800F24" w:rsidP="00E35722">
      <w:pPr>
        <w:pStyle w:val="Heading1"/>
      </w:pPr>
      <w:bookmarkStart w:id="8" w:name="_Toc466624229"/>
      <w:r w:rsidRPr="005B2898">
        <w:t xml:space="preserve">Project </w:t>
      </w:r>
      <w:r w:rsidRPr="00800F24">
        <w:t>Information</w:t>
      </w:r>
      <w:bookmarkEnd w:id="8"/>
    </w:p>
    <w:p w14:paraId="2ABBF842" w14:textId="77777777" w:rsidR="003D0260" w:rsidRDefault="00D36DE7" w:rsidP="00612F49">
      <w:pPr>
        <w:pStyle w:val="Heading2"/>
      </w:pPr>
      <w:bookmarkStart w:id="9" w:name="_Toc466624230"/>
      <w:r w:rsidRPr="005B2898">
        <w:t xml:space="preserve">Possible </w:t>
      </w:r>
      <w:r w:rsidRPr="00612F49">
        <w:t>Project</w:t>
      </w:r>
      <w:r w:rsidRPr="005B2898">
        <w:t xml:space="preserve"> </w:t>
      </w:r>
      <w:r w:rsidRPr="003A4041">
        <w:t>Sponsors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F49" w14:paraId="2B9B2216" w14:textId="77777777" w:rsidTr="00DF0678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082FC4BC" w14:textId="77777777" w:rsidR="00612F49" w:rsidRPr="005B2898" w:rsidRDefault="000F1B76" w:rsidP="00DF0678">
            <w:r w:rsidRPr="005F0A2A">
              <w:t xml:space="preserve">AbbVie, Amgen, </w:t>
            </w:r>
            <w:r>
              <w:t xml:space="preserve">AstraZeneca, </w:t>
            </w:r>
            <w:r w:rsidRPr="005F0A2A">
              <w:t xml:space="preserve">Boehringer Ingelheim, </w:t>
            </w:r>
            <w:r>
              <w:t xml:space="preserve">Bristol-Myers Squibb, </w:t>
            </w:r>
            <w:r w:rsidRPr="005F0A2A">
              <w:t>Eli Lilly, Merck, Pfizer</w:t>
            </w:r>
            <w:r>
              <w:t>, Takeda</w:t>
            </w:r>
          </w:p>
        </w:tc>
      </w:tr>
    </w:tbl>
    <w:p w14:paraId="77767523" w14:textId="77777777" w:rsidR="00443CB4" w:rsidRDefault="00443CB4" w:rsidP="00443CB4">
      <w:pPr>
        <w:pStyle w:val="Heading2"/>
        <w:numPr>
          <w:ilvl w:val="0"/>
          <w:numId w:val="0"/>
        </w:numPr>
        <w:ind w:left="432"/>
      </w:pPr>
      <w:bookmarkStart w:id="10" w:name="_Toc466624231"/>
    </w:p>
    <w:p w14:paraId="328C9EEE" w14:textId="77777777" w:rsidR="00443CB4" w:rsidRDefault="00443CB4">
      <w:pPr>
        <w:keepNext w:val="0"/>
        <w:keepLines w:val="0"/>
        <w:rPr>
          <w:rFonts w:eastAsia="Times New Roman" w:cs="Times New Roman"/>
          <w:b/>
          <w:bCs/>
          <w:szCs w:val="26"/>
        </w:rPr>
      </w:pPr>
      <w:r>
        <w:br w:type="page"/>
      </w:r>
    </w:p>
    <w:p w14:paraId="79776BE6" w14:textId="1678C790" w:rsidR="00612F49" w:rsidRDefault="00D36DE7" w:rsidP="00612F49">
      <w:pPr>
        <w:pStyle w:val="Heading2"/>
      </w:pPr>
      <w:r w:rsidRPr="005B2898">
        <w:t>Description</w:t>
      </w:r>
      <w:bookmarkEnd w:id="10"/>
    </w:p>
    <w:p w14:paraId="74A4672B" w14:textId="77777777" w:rsidR="00443CB4" w:rsidRPr="00443CB4" w:rsidRDefault="00443CB4" w:rsidP="00443C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F49" w14:paraId="21380776" w14:textId="77777777" w:rsidTr="00340A34">
        <w:trPr>
          <w:trHeight w:val="1872"/>
        </w:trPr>
        <w:tc>
          <w:tcPr>
            <w:tcW w:w="9350" w:type="dxa"/>
            <w:shd w:val="clear" w:color="auto" w:fill="D9D9D9" w:themeFill="background1" w:themeFillShade="D9"/>
          </w:tcPr>
          <w:p w14:paraId="75734273" w14:textId="39F4D38E" w:rsidR="00612F49" w:rsidRDefault="00802C68" w:rsidP="00DF0678">
            <w:r w:rsidRPr="00650B42">
              <w:t xml:space="preserve">To understand the drying unit operation in the pharmaceutical industry, it </w:t>
            </w:r>
            <w:r>
              <w:t>is desired to collect</w:t>
            </w:r>
            <w:r w:rsidRPr="00650B42">
              <w:t xml:space="preserve"> real-time data </w:t>
            </w:r>
            <w:r>
              <w:t>over the course of</w:t>
            </w:r>
            <w:r w:rsidRPr="00650B42">
              <w:t xml:space="preserve"> the drying process.  </w:t>
            </w:r>
            <w:r>
              <w:t xml:space="preserve">The current state of real time data collection suffers from </w:t>
            </w:r>
            <w:r w:rsidRPr="00650B42">
              <w:t xml:space="preserve">limitations of </w:t>
            </w:r>
            <w:r>
              <w:t xml:space="preserve">existing </w:t>
            </w:r>
            <w:r w:rsidR="00654762">
              <w:t>Process Analytical Technology (PAT)</w:t>
            </w:r>
            <w:r w:rsidRPr="00650B42">
              <w:t xml:space="preserve"> tools, </w:t>
            </w:r>
            <w:r>
              <w:t>process measurements,</w:t>
            </w:r>
            <w:r w:rsidRPr="00650B42">
              <w:t xml:space="preserve"> and/or material sampling</w:t>
            </w:r>
            <w:r>
              <w:t xml:space="preserve"> technologies</w:t>
            </w:r>
            <w:r w:rsidRPr="00650B42">
              <w:t>.</w:t>
            </w:r>
          </w:p>
          <w:p w14:paraId="61C92532" w14:textId="77777777" w:rsidR="00802C68" w:rsidRDefault="00802C68" w:rsidP="00DF0678"/>
          <w:p w14:paraId="7CA4CCE5" w14:textId="3244F37B" w:rsidR="006277CE" w:rsidRDefault="006277CE" w:rsidP="006277CE">
            <w:r>
              <w:t>We are seeking a project to develop PAT to monitor the drying of pharmaceutical compounds in agitated contact dryers.  The project would include:</w:t>
            </w:r>
          </w:p>
          <w:p w14:paraId="5955764F" w14:textId="77777777" w:rsidR="002237EF" w:rsidRDefault="006277CE" w:rsidP="002237EF">
            <w:pPr>
              <w:pStyle w:val="ListParagraph"/>
              <w:numPr>
                <w:ilvl w:val="0"/>
                <w:numId w:val="6"/>
              </w:numPr>
            </w:pPr>
            <w:r>
              <w:t xml:space="preserve">Design and development of a probe or probe-like </w:t>
            </w:r>
            <w:r w:rsidR="00E63B4F">
              <w:t>instrument</w:t>
            </w:r>
            <w:r>
              <w:t xml:space="preserve"> with integrated optics for the application of spatially resolved spectroscopy</w:t>
            </w:r>
            <w:r w:rsidR="00093F0C">
              <w:t xml:space="preserve"> (</w:t>
            </w:r>
            <w:r w:rsidR="001352D3">
              <w:t xml:space="preserve">e.g. </w:t>
            </w:r>
            <w:r w:rsidR="00093F0C">
              <w:t>IR and/or Raman)</w:t>
            </w:r>
            <w:r w:rsidR="00574EC5">
              <w:t xml:space="preserve"> in agitated vacuum contact dryers</w:t>
            </w:r>
            <w:r w:rsidR="00400160">
              <w:t xml:space="preserve"> to profile the drying process throughout the vessel</w:t>
            </w:r>
            <w:r w:rsidR="00574EC5">
              <w:t xml:space="preserve"> </w:t>
            </w:r>
          </w:p>
          <w:p w14:paraId="3EA89E20" w14:textId="77777777" w:rsidR="008379D6" w:rsidRDefault="006277CE" w:rsidP="00E63B4F">
            <w:pPr>
              <w:pStyle w:val="ListParagraph"/>
              <w:numPr>
                <w:ilvl w:val="0"/>
                <w:numId w:val="6"/>
              </w:numPr>
            </w:pPr>
            <w:r>
              <w:t xml:space="preserve">Development of spectral analysis methods, models, and calibrations to determine </w:t>
            </w:r>
            <w:r w:rsidR="00E775E4">
              <w:t>solvent content, physical form,</w:t>
            </w:r>
            <w:r>
              <w:t xml:space="preserve"> </w:t>
            </w:r>
            <w:r w:rsidR="003610B2">
              <w:t>and</w:t>
            </w:r>
            <w:r w:rsidR="00E775E4">
              <w:t xml:space="preserve"> </w:t>
            </w:r>
            <w:r w:rsidR="0001735D">
              <w:t>particle size distribution</w:t>
            </w:r>
            <w:r w:rsidR="008379D6">
              <w:t xml:space="preserve"> across a range of conditions</w:t>
            </w:r>
          </w:p>
          <w:p w14:paraId="65C6FAE7" w14:textId="77777777" w:rsidR="00340A34" w:rsidRDefault="00340A34" w:rsidP="00340A34"/>
          <w:p w14:paraId="1D94627C" w14:textId="77777777" w:rsidR="00340A34" w:rsidRDefault="00BF30A5" w:rsidP="00340A34">
            <w:r>
              <w:t>The project proposal should be broken into phases including:</w:t>
            </w:r>
          </w:p>
          <w:p w14:paraId="6092FE78" w14:textId="77777777" w:rsidR="00BF30A5" w:rsidRDefault="00BF30A5" w:rsidP="00BF30A5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  <w:r w:rsidR="00C57B40">
              <w:t>esign of</w:t>
            </w:r>
            <w:r>
              <w:t xml:space="preserve"> probe(s) with feedback and revisions from participating members</w:t>
            </w:r>
          </w:p>
          <w:p w14:paraId="0239301E" w14:textId="77777777" w:rsidR="002237EF" w:rsidRDefault="002237EF" w:rsidP="00BF30A5">
            <w:pPr>
              <w:pStyle w:val="ListParagraph"/>
              <w:numPr>
                <w:ilvl w:val="0"/>
                <w:numId w:val="7"/>
              </w:numPr>
            </w:pPr>
            <w:r>
              <w:t>Outreach and collaboration with dryer manufacturers to integrate probe with drying vessels</w:t>
            </w:r>
          </w:p>
          <w:p w14:paraId="66F79F4D" w14:textId="77777777" w:rsidR="00BF30A5" w:rsidRDefault="00BF30A5" w:rsidP="00BF30A5">
            <w:pPr>
              <w:pStyle w:val="ListParagraph"/>
              <w:numPr>
                <w:ilvl w:val="0"/>
                <w:numId w:val="7"/>
              </w:numPr>
            </w:pPr>
            <w:r>
              <w:t xml:space="preserve">Evaluation of </w:t>
            </w:r>
            <w:r w:rsidR="003A3D1C">
              <w:t>performance across a range of materials and conditions</w:t>
            </w:r>
          </w:p>
          <w:p w14:paraId="44A733DA" w14:textId="77777777" w:rsidR="003A3D1C" w:rsidRDefault="003A3D1C" w:rsidP="00BF30A5">
            <w:pPr>
              <w:pStyle w:val="ListParagraph"/>
              <w:numPr>
                <w:ilvl w:val="0"/>
                <w:numId w:val="7"/>
              </w:numPr>
            </w:pPr>
            <w:r>
              <w:t>Development</w:t>
            </w:r>
            <w:r w:rsidR="00C57B40">
              <w:t>, calibration,</w:t>
            </w:r>
            <w:r>
              <w:t xml:space="preserve"> and validation of data processing methods</w:t>
            </w:r>
          </w:p>
          <w:p w14:paraId="5D7D0BBC" w14:textId="77777777" w:rsidR="00C57B40" w:rsidRPr="005B2898" w:rsidRDefault="00C57B40" w:rsidP="00C57B40">
            <w:pPr>
              <w:pStyle w:val="ListParagraph"/>
            </w:pPr>
          </w:p>
        </w:tc>
      </w:tr>
    </w:tbl>
    <w:p w14:paraId="4CFB802F" w14:textId="77777777" w:rsidR="00443CB4" w:rsidRDefault="00443CB4" w:rsidP="00443CB4">
      <w:pPr>
        <w:pStyle w:val="Heading2"/>
        <w:numPr>
          <w:ilvl w:val="0"/>
          <w:numId w:val="0"/>
        </w:numPr>
        <w:ind w:left="1008"/>
      </w:pPr>
      <w:bookmarkStart w:id="11" w:name="_Toc466624232"/>
    </w:p>
    <w:p w14:paraId="02DD6655" w14:textId="77777777" w:rsidR="00443CB4" w:rsidRDefault="00443CB4">
      <w:pPr>
        <w:keepNext w:val="0"/>
        <w:keepLines w:val="0"/>
        <w:rPr>
          <w:rFonts w:eastAsia="Times New Roman" w:cs="Times New Roman"/>
          <w:b/>
          <w:bCs/>
          <w:szCs w:val="26"/>
        </w:rPr>
      </w:pPr>
      <w:r>
        <w:br w:type="page"/>
      </w:r>
    </w:p>
    <w:p w14:paraId="7D82FD60" w14:textId="67715BD8" w:rsidR="00CC54AC" w:rsidRPr="005B2898" w:rsidRDefault="00C57B40" w:rsidP="00612F49">
      <w:pPr>
        <w:pStyle w:val="Heading2"/>
      </w:pPr>
      <w:r>
        <w:t>Drying PAT</w:t>
      </w:r>
      <w:r w:rsidR="003729CB">
        <w:t xml:space="preserve"> </w:t>
      </w:r>
      <w:r w:rsidR="00530F7B" w:rsidRPr="005B2898">
        <w:t>R</w:t>
      </w:r>
      <w:r w:rsidR="00CC54AC" w:rsidRPr="005B2898">
        <w:t>equirements</w:t>
      </w:r>
      <w:bookmarkEnd w:id="11"/>
    </w:p>
    <w:p w14:paraId="253F3EF8" w14:textId="77777777" w:rsidR="0079761E" w:rsidRPr="0030651A" w:rsidRDefault="004C14EF" w:rsidP="00612F49">
      <w:pPr>
        <w:pStyle w:val="Heading3"/>
      </w:pPr>
      <w:bookmarkStart w:id="12" w:name="_Toc466624233"/>
      <w:r w:rsidRPr="0030651A">
        <w:t xml:space="preserve">Necessary </w:t>
      </w:r>
      <w:r w:rsidR="0079761E" w:rsidRPr="0030651A">
        <w:t xml:space="preserve">Hardware and </w:t>
      </w:r>
      <w:r w:rsidR="0079761E" w:rsidRPr="00612F49">
        <w:t>Software</w:t>
      </w:r>
      <w:r w:rsidR="0079761E" w:rsidRPr="0030651A">
        <w:t xml:space="preserve"> Requirement</w:t>
      </w:r>
      <w:r w:rsidRPr="0030651A">
        <w:t>s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0F7B" w14:paraId="6A26DE75" w14:textId="77777777" w:rsidTr="00BD0D8D">
        <w:trPr>
          <w:trHeight w:val="638"/>
        </w:trPr>
        <w:tc>
          <w:tcPr>
            <w:tcW w:w="9576" w:type="dxa"/>
            <w:shd w:val="clear" w:color="auto" w:fill="D9D9D9" w:themeFill="background1" w:themeFillShade="D9"/>
          </w:tcPr>
          <w:p w14:paraId="065F6393" w14:textId="77777777" w:rsidR="00E63B4F" w:rsidRDefault="00E63B4F" w:rsidP="00BE6F06">
            <w:pPr>
              <w:pStyle w:val="ListParagraph"/>
              <w:numPr>
                <w:ilvl w:val="0"/>
                <w:numId w:val="6"/>
              </w:numPr>
            </w:pPr>
            <w:r>
              <w:t>Probe Requirements</w:t>
            </w:r>
          </w:p>
          <w:p w14:paraId="147BA9B7" w14:textId="77777777" w:rsidR="008379D6" w:rsidRDefault="002237EF" w:rsidP="00BE6F06">
            <w:pPr>
              <w:pStyle w:val="ListParagraph"/>
              <w:numPr>
                <w:ilvl w:val="1"/>
                <w:numId w:val="6"/>
              </w:numPr>
            </w:pPr>
            <w:r>
              <w:t>Must</w:t>
            </w:r>
            <w:r w:rsidR="008379D6">
              <w:t xml:space="preserve"> be compatible with a variety of organic solvents and pharmaceutical salts (hydrochloride salts, etc.)</w:t>
            </w:r>
          </w:p>
          <w:p w14:paraId="672A8481" w14:textId="77777777" w:rsidR="008379D6" w:rsidRDefault="002237EF" w:rsidP="00BE6F06">
            <w:pPr>
              <w:pStyle w:val="ListParagraph"/>
              <w:numPr>
                <w:ilvl w:val="1"/>
                <w:numId w:val="6"/>
              </w:numPr>
            </w:pPr>
            <w:r>
              <w:t>M</w:t>
            </w:r>
            <w:r w:rsidR="008379D6">
              <w:t xml:space="preserve">ust be rated </w:t>
            </w:r>
            <w:r w:rsidR="00BD0D8D">
              <w:t xml:space="preserve">from </w:t>
            </w:r>
            <w:r w:rsidR="008379D6">
              <w:t>full vacuum</w:t>
            </w:r>
            <w:r w:rsidR="00BA588F">
              <w:t xml:space="preserve"> to 5 bar</w:t>
            </w:r>
            <w:r w:rsidR="00BD0D8D">
              <w:t xml:space="preserve"> pressure</w:t>
            </w:r>
          </w:p>
          <w:p w14:paraId="652A3D73" w14:textId="77777777" w:rsidR="00E51E71" w:rsidRDefault="002237EF" w:rsidP="00BE6F06">
            <w:pPr>
              <w:pStyle w:val="ListParagraph"/>
              <w:numPr>
                <w:ilvl w:val="1"/>
                <w:numId w:val="6"/>
              </w:numPr>
            </w:pPr>
            <w:r>
              <w:t>S</w:t>
            </w:r>
            <w:r w:rsidR="00E51E71">
              <w:t xml:space="preserve">hould have a temperature operating range of </w:t>
            </w:r>
            <w:r w:rsidR="006D4B30">
              <w:t xml:space="preserve">-20 </w:t>
            </w:r>
            <w:r w:rsidR="006D4B30">
              <w:rPr>
                <w:rFonts w:ascii="Arial" w:hAnsi="Arial" w:cs="Arial"/>
              </w:rPr>
              <w:t>°</w:t>
            </w:r>
            <w:r w:rsidR="006D4B30">
              <w:t>C to</w:t>
            </w:r>
            <w:r w:rsidR="00E51E71">
              <w:t xml:space="preserve"> </w:t>
            </w:r>
            <w:r w:rsidR="00BA588F">
              <w:t>10</w:t>
            </w:r>
            <w:r w:rsidR="00E51E71">
              <w:t xml:space="preserve">0 </w:t>
            </w:r>
            <w:r w:rsidR="00E51E71">
              <w:rPr>
                <w:rFonts w:ascii="Arial" w:hAnsi="Arial" w:cs="Arial"/>
              </w:rPr>
              <w:t>°</w:t>
            </w:r>
            <w:r w:rsidR="00E51E71">
              <w:t>C</w:t>
            </w:r>
          </w:p>
          <w:p w14:paraId="208456E5" w14:textId="77777777" w:rsidR="002237EF" w:rsidRDefault="002237EF" w:rsidP="002237EF">
            <w:pPr>
              <w:pStyle w:val="ListParagraph"/>
              <w:numPr>
                <w:ilvl w:val="1"/>
                <w:numId w:val="6"/>
              </w:numPr>
            </w:pPr>
            <w:r>
              <w:t>Should have a thermocouple integrated</w:t>
            </w:r>
          </w:p>
          <w:p w14:paraId="10065B2C" w14:textId="77777777" w:rsidR="008379D6" w:rsidRDefault="002237EF" w:rsidP="00BE6F06">
            <w:pPr>
              <w:pStyle w:val="ListParagraph"/>
              <w:numPr>
                <w:ilvl w:val="1"/>
                <w:numId w:val="6"/>
              </w:numPr>
            </w:pPr>
            <w:r>
              <w:t>D</w:t>
            </w:r>
            <w:r w:rsidR="008379D6">
              <w:t>esign should mitigate the risk of solids fouling on the optics (inclusion of wipers, air jets, coatings, etc.)</w:t>
            </w:r>
          </w:p>
          <w:p w14:paraId="5EE46180" w14:textId="77777777" w:rsidR="008379D6" w:rsidRPr="00BD0D8D" w:rsidRDefault="002237EF" w:rsidP="00BE6F06">
            <w:pPr>
              <w:pStyle w:val="ListParagraph"/>
              <w:numPr>
                <w:ilvl w:val="1"/>
                <w:numId w:val="6"/>
              </w:numPr>
            </w:pPr>
            <w:r>
              <w:t>D</w:t>
            </w:r>
            <w:r w:rsidR="008379D6">
              <w:t xml:space="preserve">esign should consider the presence of an agitator in the dryer </w:t>
            </w:r>
            <w:r w:rsidR="008379D6" w:rsidRPr="00BD0D8D">
              <w:t>(adjustable height without breaking seal and/or adjusts with agitator)</w:t>
            </w:r>
          </w:p>
          <w:p w14:paraId="7A7D6661" w14:textId="77777777" w:rsidR="00530F7B" w:rsidRPr="00BD0D8D" w:rsidRDefault="008379D6" w:rsidP="00BE6F06">
            <w:pPr>
              <w:pStyle w:val="ListParagraph"/>
              <w:numPr>
                <w:ilvl w:val="1"/>
                <w:numId w:val="6"/>
              </w:numPr>
            </w:pPr>
            <w:r w:rsidRPr="00BD0D8D">
              <w:t>Probe technology should be applicable for bench (1-5L) to commercial (1,000-10,000L) scale dryers and not require major modifications to equipment (use</w:t>
            </w:r>
            <w:r w:rsidR="00BE6F06" w:rsidRPr="00BD0D8D">
              <w:t xml:space="preserve"> industry standard flange connections</w:t>
            </w:r>
            <w:r w:rsidRPr="00BD0D8D">
              <w:t>)</w:t>
            </w:r>
          </w:p>
          <w:p w14:paraId="37CD933F" w14:textId="77777777" w:rsidR="002237EF" w:rsidRDefault="002237EF" w:rsidP="00BE6F06">
            <w:pPr>
              <w:pStyle w:val="ListParagraph"/>
              <w:numPr>
                <w:ilvl w:val="1"/>
                <w:numId w:val="6"/>
              </w:numPr>
            </w:pPr>
            <w:r>
              <w:t>Should be electrically rated for safe use in laboratories (UL or CE certification)</w:t>
            </w:r>
          </w:p>
          <w:p w14:paraId="6496A30A" w14:textId="77777777" w:rsidR="002237EF" w:rsidRDefault="002237EF" w:rsidP="00BE6F06">
            <w:pPr>
              <w:pStyle w:val="ListParagraph"/>
              <w:numPr>
                <w:ilvl w:val="1"/>
                <w:numId w:val="6"/>
              </w:numPr>
            </w:pPr>
            <w:r>
              <w:t xml:space="preserve">Should have the potential for XP electrical rating </w:t>
            </w:r>
            <w:r w:rsidR="00574EC5">
              <w:t>(with potential 3</w:t>
            </w:r>
            <w:r w:rsidR="00574EC5" w:rsidRPr="00574EC5">
              <w:rPr>
                <w:vertAlign w:val="superscript"/>
              </w:rPr>
              <w:t>rd</w:t>
            </w:r>
            <w:r w:rsidR="00574EC5">
              <w:t xml:space="preserve"> party modifications) </w:t>
            </w:r>
            <w:r>
              <w:t>in order to use in manufacturing settings</w:t>
            </w:r>
          </w:p>
          <w:p w14:paraId="01F99798" w14:textId="77777777" w:rsidR="002237EF" w:rsidRDefault="002237EF" w:rsidP="00BE6F06">
            <w:pPr>
              <w:pStyle w:val="ListParagraph"/>
              <w:numPr>
                <w:ilvl w:val="1"/>
                <w:numId w:val="6"/>
              </w:numPr>
            </w:pPr>
            <w:r>
              <w:t>Should be capable of direct product contact use in GMP manufacturing settings (requires material of construction certifications)</w:t>
            </w:r>
          </w:p>
          <w:p w14:paraId="5F395757" w14:textId="77777777" w:rsidR="00DF0860" w:rsidRDefault="00DF0860" w:rsidP="00BE6F06">
            <w:pPr>
              <w:pStyle w:val="ListParagraph"/>
              <w:numPr>
                <w:ilvl w:val="1"/>
                <w:numId w:val="6"/>
              </w:numPr>
            </w:pPr>
            <w:r>
              <w:t xml:space="preserve">The respondent is expected to reach out to and collaborate with dryer equipment manufacturers to </w:t>
            </w:r>
            <w:r w:rsidR="00E51E71">
              <w:t>develop practical and cost effective solutions for inserting their technologies within existing manufacturing equipment.</w:t>
            </w:r>
            <w:r>
              <w:t xml:space="preserve"> </w:t>
            </w:r>
          </w:p>
          <w:p w14:paraId="35D89C7E" w14:textId="77777777" w:rsidR="00E63B4F" w:rsidRDefault="00E63B4F" w:rsidP="00BE6F06">
            <w:pPr>
              <w:pStyle w:val="ListParagraph"/>
              <w:numPr>
                <w:ilvl w:val="0"/>
                <w:numId w:val="6"/>
              </w:numPr>
            </w:pPr>
            <w:r>
              <w:t>Data Processing Requirements</w:t>
            </w:r>
          </w:p>
          <w:p w14:paraId="51F8703A" w14:textId="77777777" w:rsidR="00E63B4F" w:rsidRDefault="00E63B4F" w:rsidP="00BE6F06">
            <w:pPr>
              <w:pStyle w:val="ListParagraph"/>
              <w:numPr>
                <w:ilvl w:val="1"/>
                <w:numId w:val="6"/>
              </w:numPr>
            </w:pPr>
            <w:r>
              <w:t>A range of compound PSDs and morphologies should be evaluated</w:t>
            </w:r>
          </w:p>
          <w:p w14:paraId="42F654D6" w14:textId="77777777" w:rsidR="00E63B4F" w:rsidRDefault="00E63B4F" w:rsidP="00BE6F06">
            <w:pPr>
              <w:pStyle w:val="ListParagraph"/>
              <w:numPr>
                <w:ilvl w:val="1"/>
                <w:numId w:val="6"/>
              </w:numPr>
            </w:pPr>
            <w:r>
              <w:t>A range of organic solvents should be evaluated</w:t>
            </w:r>
          </w:p>
          <w:p w14:paraId="7F216191" w14:textId="77777777" w:rsidR="00C57B40" w:rsidRDefault="00C57B40" w:rsidP="00BE6F06">
            <w:pPr>
              <w:pStyle w:val="ListParagraph"/>
              <w:numPr>
                <w:ilvl w:val="1"/>
                <w:numId w:val="6"/>
              </w:numPr>
            </w:pPr>
            <w:r>
              <w:t>Compounds that undergo form change should be evaluated</w:t>
            </w:r>
          </w:p>
          <w:p w14:paraId="3EA8F0FC" w14:textId="77777777" w:rsidR="00E63B4F" w:rsidRDefault="00E63B4F" w:rsidP="00BE6F06">
            <w:pPr>
              <w:pStyle w:val="ListParagraph"/>
              <w:numPr>
                <w:ilvl w:val="1"/>
                <w:numId w:val="6"/>
              </w:numPr>
            </w:pPr>
            <w:r>
              <w:t xml:space="preserve">Validation of methods with orthogonal analytical techniques should be included, demonstrating the ability to create quantitative models for solvent content, form, </w:t>
            </w:r>
            <w:r w:rsidR="00E51E71">
              <w:t xml:space="preserve">PSD </w:t>
            </w:r>
            <w:r>
              <w:t>and other physical properties</w:t>
            </w:r>
          </w:p>
          <w:p w14:paraId="7231D061" w14:textId="77777777" w:rsidR="00BE6F06" w:rsidRDefault="00E63B4F" w:rsidP="00BD0D8D">
            <w:pPr>
              <w:pStyle w:val="ListParagraph"/>
              <w:numPr>
                <w:ilvl w:val="1"/>
                <w:numId w:val="6"/>
              </w:numPr>
            </w:pPr>
            <w:r>
              <w:t>Algorithms and/or data processing software will be a deliverable</w:t>
            </w:r>
          </w:p>
          <w:p w14:paraId="7C141B76" w14:textId="77777777" w:rsidR="00BD0D8D" w:rsidRPr="00BD0D8D" w:rsidRDefault="00BD0D8D" w:rsidP="00BD0D8D">
            <w:pPr>
              <w:pStyle w:val="ListParagraph"/>
              <w:numPr>
                <w:ilvl w:val="1"/>
                <w:numId w:val="6"/>
              </w:numPr>
            </w:pPr>
            <w:r w:rsidRPr="00BD0D8D">
              <w:t>Integration with common plant DCS systems including data export via OPC-UA and Modbus at a minimum</w:t>
            </w:r>
          </w:p>
          <w:p w14:paraId="2A6E7262" w14:textId="77777777" w:rsidR="00DC4510" w:rsidRPr="005B2898" w:rsidRDefault="00BD0D8D" w:rsidP="00BD0D8D">
            <w:pPr>
              <w:pStyle w:val="ListParagraph"/>
              <w:numPr>
                <w:ilvl w:val="1"/>
                <w:numId w:val="6"/>
              </w:numPr>
            </w:pPr>
            <w:r w:rsidRPr="00BD0D8D">
              <w:t>The respondent should indicate in their proposal strategies for validation of the developed technologies leveraging any existing partnerships and bearing in mind the constraints of working with a consortium (i.e. lack of R&amp;D laboratories and manufacturing capabilities)</w:t>
            </w:r>
          </w:p>
        </w:tc>
      </w:tr>
    </w:tbl>
    <w:p w14:paraId="3AD4319F" w14:textId="77777777" w:rsidR="00DE3285" w:rsidRDefault="00DE3285" w:rsidP="00DE3285">
      <w:pPr>
        <w:pStyle w:val="Heading3"/>
        <w:numPr>
          <w:ilvl w:val="0"/>
          <w:numId w:val="0"/>
        </w:numPr>
        <w:ind w:left="1584"/>
      </w:pPr>
      <w:bookmarkStart w:id="13" w:name="_Toc466624234"/>
    </w:p>
    <w:p w14:paraId="515C5293" w14:textId="77777777" w:rsidR="00DE3285" w:rsidRDefault="00DE3285">
      <w:pPr>
        <w:keepNext w:val="0"/>
        <w:keepLines w:val="0"/>
        <w:rPr>
          <w:rFonts w:eastAsia="Times New Roman" w:cs="Times New Roman"/>
          <w:b/>
          <w:bCs/>
        </w:rPr>
      </w:pPr>
      <w:r>
        <w:br w:type="page"/>
      </w:r>
    </w:p>
    <w:p w14:paraId="70312BEE" w14:textId="79807D85" w:rsidR="00E30133" w:rsidRPr="005B2898" w:rsidRDefault="00E30133" w:rsidP="00612F49">
      <w:pPr>
        <w:pStyle w:val="Heading3"/>
      </w:pPr>
      <w:r w:rsidRPr="005B2898">
        <w:t xml:space="preserve">Optional </w:t>
      </w:r>
      <w:r w:rsidR="004C14EF" w:rsidRPr="005B2898">
        <w:t xml:space="preserve">Hardware and Software </w:t>
      </w:r>
      <w:r w:rsidRPr="005B2898">
        <w:t>Requirements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133" w14:paraId="53409972" w14:textId="77777777" w:rsidTr="00585F1F">
        <w:trPr>
          <w:trHeight w:val="1872"/>
        </w:trPr>
        <w:tc>
          <w:tcPr>
            <w:tcW w:w="9350" w:type="dxa"/>
            <w:shd w:val="clear" w:color="auto" w:fill="D9D9D9" w:themeFill="background1" w:themeFillShade="D9"/>
          </w:tcPr>
          <w:p w14:paraId="296F4C36" w14:textId="77777777" w:rsidR="00340A34" w:rsidRDefault="00340A34" w:rsidP="00340A34">
            <w:pPr>
              <w:pStyle w:val="ListParagraph"/>
              <w:numPr>
                <w:ilvl w:val="0"/>
                <w:numId w:val="6"/>
              </w:numPr>
            </w:pPr>
            <w:r>
              <w:t>Probe Optional Requirements</w:t>
            </w:r>
          </w:p>
          <w:p w14:paraId="2DCB8C1C" w14:textId="77777777" w:rsidR="00C57B40" w:rsidRDefault="00C57B40" w:rsidP="00612F49">
            <w:pPr>
              <w:pStyle w:val="ListParagraph"/>
              <w:numPr>
                <w:ilvl w:val="1"/>
                <w:numId w:val="6"/>
              </w:numPr>
            </w:pPr>
            <w:r>
              <w:t>Multi point optics on the probe</w:t>
            </w:r>
          </w:p>
          <w:p w14:paraId="74CAD580" w14:textId="77777777" w:rsidR="00340A34" w:rsidRDefault="00340A34" w:rsidP="00340A34">
            <w:pPr>
              <w:pStyle w:val="ListParagraph"/>
              <w:numPr>
                <w:ilvl w:val="0"/>
                <w:numId w:val="6"/>
              </w:numPr>
            </w:pPr>
            <w:r>
              <w:t>Data Processing Optional Requirements</w:t>
            </w:r>
          </w:p>
          <w:p w14:paraId="246D8CB5" w14:textId="77777777" w:rsidR="00340A34" w:rsidRDefault="00585F1F" w:rsidP="00585F1F">
            <w:pPr>
              <w:pStyle w:val="ListParagraph"/>
              <w:numPr>
                <w:ilvl w:val="1"/>
                <w:numId w:val="6"/>
              </w:numPr>
            </w:pPr>
            <w:r>
              <w:t>Graphic user interface for ease of data collection and processing</w:t>
            </w:r>
          </w:p>
          <w:p w14:paraId="19BBC350" w14:textId="77777777" w:rsidR="00C57B40" w:rsidRPr="005B2898" w:rsidRDefault="00C57B40" w:rsidP="003610B2">
            <w:pPr>
              <w:pStyle w:val="ListParagraph"/>
              <w:ind w:left="1500"/>
            </w:pPr>
          </w:p>
        </w:tc>
      </w:tr>
    </w:tbl>
    <w:p w14:paraId="704B8BE5" w14:textId="77777777" w:rsidR="00CC54AC" w:rsidRPr="005B2898" w:rsidRDefault="00530F7B" w:rsidP="00612F49">
      <w:pPr>
        <w:pStyle w:val="Heading3"/>
      </w:pPr>
      <w:bookmarkStart w:id="14" w:name="_Toc466624235"/>
      <w:r w:rsidRPr="005B2898">
        <w:t>Availability Requirements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0F7B" w14:paraId="235091C2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1D42B619" w14:textId="21D1D1FF" w:rsidR="00ED4902" w:rsidRPr="005B2898" w:rsidRDefault="003610B2" w:rsidP="00DF0678">
            <w:r>
              <w:t xml:space="preserve">The final product (probe hardware and analysis methods) should be </w:t>
            </w:r>
            <w:r w:rsidR="00DF0678">
              <w:t>commercially available upon completion of the project</w:t>
            </w:r>
            <w:r w:rsidR="00DE3285">
              <w:t>.</w:t>
            </w:r>
          </w:p>
        </w:tc>
      </w:tr>
    </w:tbl>
    <w:p w14:paraId="64F48D8D" w14:textId="77777777" w:rsidR="00530F7B" w:rsidRPr="005B2898" w:rsidRDefault="00986B27" w:rsidP="00612F49">
      <w:pPr>
        <w:pStyle w:val="Heading3"/>
      </w:pPr>
      <w:bookmarkStart w:id="15" w:name="_Toc466624236"/>
      <w:r w:rsidRPr="005B2898">
        <w:t>Licensing</w:t>
      </w:r>
      <w:r w:rsidR="00530F7B" w:rsidRPr="005B2898">
        <w:t xml:space="preserve"> Requirements</w:t>
      </w:r>
      <w:r w:rsidR="003B2215" w:rsidRPr="005B2898">
        <w:t xml:space="preserve"> for Commercialized Product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0F7B" w14:paraId="0651C9A4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14E73E68" w14:textId="2F2FC2A4" w:rsidR="003B2215" w:rsidRPr="005B2898" w:rsidRDefault="00443CB4" w:rsidP="00612F49">
            <w:r>
              <w:t>N</w:t>
            </w:r>
            <w:r w:rsidR="003610B2">
              <w:t>one</w:t>
            </w:r>
            <w:r w:rsidR="000F3908">
              <w:t>.</w:t>
            </w:r>
          </w:p>
        </w:tc>
      </w:tr>
    </w:tbl>
    <w:p w14:paraId="0AB1525A" w14:textId="77777777" w:rsidR="003F73F1" w:rsidRPr="005B2898" w:rsidRDefault="003F73F1" w:rsidP="00612F49">
      <w:pPr>
        <w:pStyle w:val="Heading1"/>
      </w:pPr>
      <w:bookmarkStart w:id="16" w:name="_Toc466624237"/>
      <w:r w:rsidRPr="005B2898">
        <w:t>Criteria for Evaluation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74D0" w14:paraId="15C518EC" w14:textId="77777777" w:rsidTr="007474D0">
        <w:trPr>
          <w:trHeight w:val="1152"/>
        </w:trPr>
        <w:tc>
          <w:tcPr>
            <w:tcW w:w="9576" w:type="dxa"/>
            <w:shd w:val="clear" w:color="auto" w:fill="D9D9D9" w:themeFill="background1" w:themeFillShade="D9"/>
          </w:tcPr>
          <w:p w14:paraId="4FB0FBE5" w14:textId="77777777" w:rsidR="007474D0" w:rsidRDefault="007474D0" w:rsidP="00431E9B">
            <w:r>
              <w:t xml:space="preserve">The ETC will evaluate the responses to this </w:t>
            </w:r>
            <w:r w:rsidR="00D94EC0">
              <w:t>RFP</w:t>
            </w:r>
            <w:r>
              <w:t xml:space="preserve"> based on the vendor’s ability to:</w:t>
            </w:r>
          </w:p>
          <w:p w14:paraId="53BC58AE" w14:textId="77777777" w:rsidR="00034A4B" w:rsidRDefault="00034A4B" w:rsidP="00431E9B">
            <w:pPr>
              <w:pStyle w:val="ListParagraph"/>
              <w:numPr>
                <w:ilvl w:val="0"/>
                <w:numId w:val="5"/>
              </w:numPr>
            </w:pPr>
            <w:r w:rsidRPr="00034A4B">
              <w:t>Provide response with desire to participate in collaboration.</w:t>
            </w:r>
          </w:p>
          <w:p w14:paraId="7BA2F8E7" w14:textId="77777777"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>Meet the functional</w:t>
            </w:r>
            <w:r w:rsidR="00570E73">
              <w:t>, performance,</w:t>
            </w:r>
            <w:r>
              <w:t xml:space="preserve"> and technical requirements described in this </w:t>
            </w:r>
            <w:r w:rsidR="00D94EC0">
              <w:t>RFP</w:t>
            </w:r>
            <w:r>
              <w:t xml:space="preserve"> as evidenced by the </w:t>
            </w:r>
            <w:r w:rsidR="00D94EC0">
              <w:t>RFP</w:t>
            </w:r>
            <w:r>
              <w:t xml:space="preserve"> response and presentations made to ETC</w:t>
            </w:r>
            <w:r w:rsidR="00951FA4">
              <w:t>.</w:t>
            </w:r>
          </w:p>
          <w:p w14:paraId="3633B320" w14:textId="77777777"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 cost-effective solution </w:t>
            </w:r>
            <w:r w:rsidR="00A62917">
              <w:t>th</w:t>
            </w:r>
            <w:r w:rsidR="00D96561">
              <w:t xml:space="preserve">at </w:t>
            </w:r>
            <w:r w:rsidR="00A62917">
              <w:t>is compatible with the goals of the project</w:t>
            </w:r>
            <w:r w:rsidR="00295455">
              <w:t>.</w:t>
            </w:r>
          </w:p>
          <w:p w14:paraId="786B9A2E" w14:textId="77777777"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Demonstrate domain expertise and an ability to work collaboratively with </w:t>
            </w:r>
            <w:r w:rsidR="005F6ED1">
              <w:t xml:space="preserve">the </w:t>
            </w:r>
            <w:r>
              <w:t xml:space="preserve">ETC in development of </w:t>
            </w:r>
            <w:r w:rsidR="00C57B40">
              <w:t>the</w:t>
            </w:r>
            <w:r w:rsidR="00C57B40" w:rsidRPr="00C57B40">
              <w:t xml:space="preserve"> spatially resolved spectroscopy probe for application in pharmaceutical drying processes</w:t>
            </w:r>
            <w:r w:rsidR="00570E73">
              <w:t>.</w:t>
            </w:r>
          </w:p>
          <w:p w14:paraId="5306C275" w14:textId="77777777"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>Provide a superior level of customer service and technical support, both pre-installation and post-installation to clients</w:t>
            </w:r>
            <w:r w:rsidR="00D36DE7">
              <w:t>.</w:t>
            </w:r>
          </w:p>
          <w:p w14:paraId="455EE423" w14:textId="77777777" w:rsidR="007474D0" w:rsidRDefault="007576AB" w:rsidP="00431E9B">
            <w:pPr>
              <w:pStyle w:val="ListParagraph"/>
              <w:numPr>
                <w:ilvl w:val="0"/>
                <w:numId w:val="5"/>
              </w:numPr>
            </w:pPr>
            <w:r>
              <w:t>Discuss potential</w:t>
            </w:r>
            <w:r w:rsidR="00C43D5E" w:rsidRPr="00C43D5E">
              <w:t xml:space="preserve"> partnerships</w:t>
            </w:r>
            <w:r>
              <w:t xml:space="preserve"> and</w:t>
            </w:r>
            <w:r w:rsidR="00C43D5E">
              <w:t xml:space="preserve"> current development efforts that show similarities to this request. </w:t>
            </w:r>
          </w:p>
          <w:p w14:paraId="6462E030" w14:textId="77777777" w:rsidR="007576AB" w:rsidRDefault="00534AEF" w:rsidP="00431E9B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any additional capabilities that may differentiate </w:t>
            </w:r>
            <w:r w:rsidR="007643BF">
              <w:t xml:space="preserve">them </w:t>
            </w:r>
            <w:r>
              <w:t xml:space="preserve">from other </w:t>
            </w:r>
            <w:r w:rsidR="007643BF">
              <w:t xml:space="preserve">potential </w:t>
            </w:r>
            <w:r>
              <w:t xml:space="preserve">collaborators. </w:t>
            </w:r>
          </w:p>
          <w:p w14:paraId="403F8A99" w14:textId="77777777" w:rsidR="002618B6" w:rsidRDefault="002618B6" w:rsidP="002618B6"/>
          <w:p w14:paraId="60B4DE68" w14:textId="77777777" w:rsidR="002618B6" w:rsidRDefault="002618B6" w:rsidP="00516E52">
            <w:r>
              <w:t xml:space="preserve">The ETC will not be able to provide individual feedback </w:t>
            </w:r>
            <w:r w:rsidR="00516E52">
              <w:t xml:space="preserve">to </w:t>
            </w:r>
            <w:r w:rsidR="00D94EC0">
              <w:t>RFP</w:t>
            </w:r>
            <w:r w:rsidR="00516E52">
              <w:t xml:space="preserve"> respondents</w:t>
            </w:r>
            <w:r>
              <w:t>.</w:t>
            </w:r>
          </w:p>
        </w:tc>
      </w:tr>
    </w:tbl>
    <w:p w14:paraId="4559C0BE" w14:textId="77777777" w:rsidR="003F73F1" w:rsidRPr="005B2898" w:rsidRDefault="0035165F" w:rsidP="001A2959">
      <w:pPr>
        <w:pStyle w:val="Heading1"/>
      </w:pPr>
      <w:bookmarkStart w:id="17" w:name="_Toc466624238"/>
      <w:r w:rsidRPr="005B2898">
        <w:t>Respondent</w:t>
      </w:r>
      <w:r w:rsidR="003F73F1" w:rsidRPr="005B2898">
        <w:t xml:space="preserve"> Profile</w:t>
      </w:r>
      <w:r w:rsidR="00E05D95">
        <w:t xml:space="preserve"> </w:t>
      </w:r>
      <w:r w:rsidR="00E05D95" w:rsidRPr="00E14D75">
        <w:rPr>
          <w:i/>
          <w:sz w:val="22"/>
        </w:rPr>
        <w:t xml:space="preserve">(to be completed by </w:t>
      </w:r>
      <w:r w:rsidR="00D94EC0">
        <w:rPr>
          <w:i/>
          <w:sz w:val="22"/>
        </w:rPr>
        <w:t>RFP</w:t>
      </w:r>
      <w:r w:rsidR="00E05D95" w:rsidRPr="00E14D75">
        <w:rPr>
          <w:i/>
          <w:sz w:val="22"/>
        </w:rPr>
        <w:t xml:space="preserve"> respondent)</w:t>
      </w:r>
      <w:bookmarkEnd w:id="17"/>
    </w:p>
    <w:p w14:paraId="1F441CE8" w14:textId="77777777" w:rsidR="008A5A5E" w:rsidRDefault="008A5A5E" w:rsidP="0030651A">
      <w:pPr>
        <w:jc w:val="both"/>
      </w:pPr>
      <w:r>
        <w:t>Please provide information to the following:</w:t>
      </w:r>
    </w:p>
    <w:p w14:paraId="1315A8A1" w14:textId="77777777" w:rsidR="008A5A5E" w:rsidRPr="005B2898" w:rsidRDefault="0035165F" w:rsidP="00612F49">
      <w:pPr>
        <w:pStyle w:val="Heading2"/>
      </w:pPr>
      <w:bookmarkStart w:id="18" w:name="_Toc466624239"/>
      <w:r w:rsidRPr="005B2898">
        <w:t xml:space="preserve">Company/Organization </w:t>
      </w:r>
      <w:r w:rsidR="008A5A5E" w:rsidRPr="005B2898">
        <w:t>Information</w:t>
      </w:r>
      <w:bookmarkEnd w:id="18"/>
    </w:p>
    <w:tbl>
      <w:tblPr>
        <w:tblStyle w:val="TableGrid"/>
        <w:tblW w:w="8478" w:type="dxa"/>
        <w:tblLook w:val="04A0" w:firstRow="1" w:lastRow="0" w:firstColumn="1" w:lastColumn="0" w:noHBand="0" w:noVBand="1"/>
      </w:tblPr>
      <w:tblGrid>
        <w:gridCol w:w="3348"/>
        <w:gridCol w:w="5130"/>
      </w:tblGrid>
      <w:tr w:rsidR="008A5A5E" w14:paraId="04CF5B93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2F2BE" w14:textId="77777777" w:rsidR="008A5A5E" w:rsidRDefault="008A5A5E" w:rsidP="008A5A5E">
            <w:pPr>
              <w:jc w:val="right"/>
            </w:pPr>
            <w:r>
              <w:t>Company</w:t>
            </w:r>
            <w:r w:rsidR="0035165F">
              <w:t>/Organization</w:t>
            </w:r>
            <w:r>
              <w:t xml:space="preserve"> 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73D16" w14:textId="77777777" w:rsidR="008A5A5E" w:rsidRDefault="008A5A5E" w:rsidP="008A5A5E"/>
        </w:tc>
      </w:tr>
      <w:tr w:rsidR="008A5A5E" w14:paraId="0A0C703C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8BD11" w14:textId="77777777" w:rsidR="008A5A5E" w:rsidRDefault="008A5A5E" w:rsidP="008A5A5E">
            <w:pPr>
              <w:jc w:val="right"/>
            </w:pPr>
            <w:r>
              <w:t>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A0486" w14:textId="77777777" w:rsidR="008A5A5E" w:rsidRDefault="008A5A5E" w:rsidP="008A5A5E"/>
        </w:tc>
      </w:tr>
      <w:tr w:rsidR="008A5A5E" w14:paraId="008F654F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3A6253" w14:textId="77777777" w:rsidR="008A5A5E" w:rsidRDefault="008A5A5E" w:rsidP="008A5A5E">
            <w:pPr>
              <w:jc w:val="right"/>
            </w:pPr>
            <w:r>
              <w:t>City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ACA4A" w14:textId="77777777" w:rsidR="008A5A5E" w:rsidRDefault="008A5A5E" w:rsidP="008A5A5E"/>
        </w:tc>
      </w:tr>
      <w:tr w:rsidR="008A5A5E" w14:paraId="5E031F00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E34CF" w14:textId="77777777" w:rsidR="008A5A5E" w:rsidRDefault="008A5A5E" w:rsidP="008A5A5E">
            <w:pPr>
              <w:jc w:val="right"/>
            </w:pPr>
            <w:r>
              <w:t>State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CAA04" w14:textId="77777777" w:rsidR="008A5A5E" w:rsidRDefault="008A5A5E" w:rsidP="008A5A5E"/>
        </w:tc>
      </w:tr>
      <w:tr w:rsidR="008A5A5E" w14:paraId="525E74CC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9265B" w14:textId="77777777" w:rsidR="008A5A5E" w:rsidRDefault="008A5A5E" w:rsidP="008A5A5E">
            <w:pPr>
              <w:jc w:val="right"/>
            </w:pPr>
            <w:r>
              <w:t>Country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455B" w14:textId="77777777" w:rsidR="008A5A5E" w:rsidRDefault="008A5A5E" w:rsidP="008A5A5E"/>
        </w:tc>
      </w:tr>
      <w:tr w:rsidR="008A5A5E" w14:paraId="3C96BD2B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38D8E" w14:textId="77777777" w:rsidR="008A5A5E" w:rsidRDefault="008A5A5E" w:rsidP="008A5A5E">
            <w:pPr>
              <w:jc w:val="right"/>
            </w:pPr>
            <w:r>
              <w:t>Zip Code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A3316" w14:textId="77777777" w:rsidR="008A5A5E" w:rsidRDefault="008A5A5E" w:rsidP="008A5A5E"/>
        </w:tc>
      </w:tr>
      <w:tr w:rsidR="008A5A5E" w14:paraId="7AB05009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3DCDB" w14:textId="77777777" w:rsidR="008A5A5E" w:rsidRDefault="008A5A5E" w:rsidP="008A5A5E">
            <w:pPr>
              <w:jc w:val="right"/>
            </w:pPr>
            <w:r>
              <w:t>Website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CAD47" w14:textId="77777777" w:rsidR="008A5A5E" w:rsidRDefault="008A5A5E" w:rsidP="008A5A5E"/>
        </w:tc>
      </w:tr>
    </w:tbl>
    <w:p w14:paraId="58FB61E7" w14:textId="77777777" w:rsidR="008A5A5E" w:rsidRPr="008A5A5E" w:rsidRDefault="008A5A5E" w:rsidP="008A5A5E">
      <w:pPr>
        <w:ind w:left="567"/>
      </w:pPr>
    </w:p>
    <w:p w14:paraId="3EE7C5D7" w14:textId="77777777" w:rsidR="00FC061E" w:rsidRPr="005B2898" w:rsidRDefault="00DA08DA" w:rsidP="00612F49">
      <w:pPr>
        <w:pStyle w:val="Heading2"/>
      </w:pPr>
      <w:bookmarkStart w:id="19" w:name="_Toc466624240"/>
      <w:r w:rsidRPr="005B2898">
        <w:t>Primary Contact Person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130"/>
      </w:tblGrid>
      <w:tr w:rsidR="00DA08DA" w14:paraId="19C8C19F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9DAAA9" w14:textId="77777777" w:rsidR="00DA08DA" w:rsidRDefault="00DA08DA" w:rsidP="00DA08DA">
            <w:pPr>
              <w:jc w:val="right"/>
            </w:pPr>
            <w:r>
              <w:t>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0244" w14:textId="77777777" w:rsidR="00DA08DA" w:rsidRDefault="00DA08DA" w:rsidP="00DA08DA"/>
        </w:tc>
      </w:tr>
      <w:tr w:rsidR="00DA08DA" w14:paraId="32967269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8BF36" w14:textId="77777777" w:rsidR="00DA08DA" w:rsidRDefault="00DA08DA" w:rsidP="00DA08DA">
            <w:pPr>
              <w:jc w:val="right"/>
            </w:pPr>
            <w:r>
              <w:t>Title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C5B46" w14:textId="77777777" w:rsidR="00DA08DA" w:rsidRDefault="00DA08DA" w:rsidP="00DA08DA"/>
        </w:tc>
      </w:tr>
      <w:tr w:rsidR="00DA08DA" w14:paraId="702CE3CB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AFE1C9" w14:textId="77777777" w:rsidR="00DA08DA" w:rsidRDefault="00DA08DA" w:rsidP="00DA08DA">
            <w:pPr>
              <w:jc w:val="right"/>
            </w:pPr>
            <w:r>
              <w:t>Email 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5CC57" w14:textId="77777777" w:rsidR="00DA08DA" w:rsidRDefault="00DA08DA" w:rsidP="00DA08DA"/>
        </w:tc>
      </w:tr>
      <w:tr w:rsidR="00DA08DA" w14:paraId="50988DE0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BD9D0" w14:textId="77777777" w:rsidR="00DA08DA" w:rsidRDefault="00DA08DA" w:rsidP="00DA08DA">
            <w:pPr>
              <w:jc w:val="right"/>
            </w:pPr>
            <w:r>
              <w:t>Phone Number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FA5CC" w14:textId="77777777" w:rsidR="00DA08DA" w:rsidRDefault="00DA08DA" w:rsidP="00DA08DA"/>
        </w:tc>
      </w:tr>
    </w:tbl>
    <w:p w14:paraId="0787B381" w14:textId="77777777" w:rsidR="00DA08DA" w:rsidRPr="00DA08DA" w:rsidRDefault="00DA08DA" w:rsidP="00DA08DA"/>
    <w:p w14:paraId="7BFE0944" w14:textId="77777777" w:rsidR="00FC061E" w:rsidRPr="005B2898" w:rsidRDefault="0035165F" w:rsidP="00612F49">
      <w:pPr>
        <w:pStyle w:val="Heading2"/>
      </w:pPr>
      <w:bookmarkStart w:id="20" w:name="_Toc466624241"/>
      <w:r w:rsidRPr="005B2898">
        <w:t xml:space="preserve">Company/Organization </w:t>
      </w:r>
      <w:r w:rsidR="00DA08DA" w:rsidRPr="005B2898">
        <w:t>Overview</w:t>
      </w:r>
      <w:bookmarkEnd w:id="20"/>
    </w:p>
    <w:p w14:paraId="5BB678C0" w14:textId="77777777" w:rsidR="00D15344" w:rsidRDefault="00FC061E" w:rsidP="0030651A">
      <w:pPr>
        <w:jc w:val="both"/>
      </w:pPr>
      <w:r>
        <w:t>Provide a brief overview of your company</w:t>
      </w:r>
      <w:r w:rsidR="0018268D">
        <w:t>/organization</w:t>
      </w:r>
      <w:r>
        <w:t xml:space="preserve"> including number of years in business, number of</w:t>
      </w:r>
      <w:r w:rsidR="00DA08DA">
        <w:t xml:space="preserve"> </w:t>
      </w:r>
      <w:r>
        <w:t>employees, nature of business, description of clients</w:t>
      </w:r>
      <w:r w:rsidR="00B20C0B">
        <w:t xml:space="preserve">, </w:t>
      </w:r>
      <w:r w:rsidR="00B20C0B" w:rsidRPr="00666719">
        <w:t>and related products developed and commercialized to date</w:t>
      </w:r>
      <w:r w:rsidRPr="00666719">
        <w:t>.</w:t>
      </w:r>
    </w:p>
    <w:p w14:paraId="0243521E" w14:textId="77777777" w:rsidR="00D15344" w:rsidRDefault="00D153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08DA" w14:paraId="00AABADB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6BB1FFBE" w14:textId="77777777" w:rsidR="00DA08DA" w:rsidRDefault="00DA08DA" w:rsidP="00FC061E"/>
          <w:p w14:paraId="26AD1ABB" w14:textId="77777777" w:rsidR="00DA08DA" w:rsidRDefault="00DA08DA" w:rsidP="00FC061E"/>
          <w:p w14:paraId="59E74855" w14:textId="77777777" w:rsidR="00DA08DA" w:rsidRDefault="00DA08DA" w:rsidP="00FC061E"/>
          <w:p w14:paraId="18CEBAE6" w14:textId="77777777" w:rsidR="00DA08DA" w:rsidRDefault="00DA08DA" w:rsidP="00FC061E"/>
          <w:p w14:paraId="4DE4D11C" w14:textId="77777777" w:rsidR="00DA08DA" w:rsidRDefault="00DA08DA" w:rsidP="00FC061E"/>
          <w:p w14:paraId="5E370AEB" w14:textId="77777777" w:rsidR="00DA08DA" w:rsidRDefault="00DA08DA" w:rsidP="00FC061E"/>
        </w:tc>
      </w:tr>
    </w:tbl>
    <w:p w14:paraId="30CF2319" w14:textId="77777777" w:rsidR="00DA08DA" w:rsidRDefault="00DA08DA" w:rsidP="00FC061E"/>
    <w:p w14:paraId="569C6C40" w14:textId="77777777" w:rsidR="0073337F" w:rsidRDefault="0073337F" w:rsidP="0073337F">
      <w:pPr>
        <w:pStyle w:val="Heading2"/>
        <w:numPr>
          <w:ilvl w:val="0"/>
          <w:numId w:val="0"/>
        </w:numPr>
        <w:ind w:left="1008"/>
      </w:pPr>
      <w:bookmarkStart w:id="21" w:name="_Toc466624242"/>
    </w:p>
    <w:p w14:paraId="5B1C4751" w14:textId="77777777" w:rsidR="0073337F" w:rsidRDefault="0073337F" w:rsidP="0073337F">
      <w:pPr>
        <w:pStyle w:val="Heading2"/>
        <w:numPr>
          <w:ilvl w:val="0"/>
          <w:numId w:val="0"/>
        </w:numPr>
        <w:ind w:left="1008"/>
      </w:pPr>
    </w:p>
    <w:p w14:paraId="15825120" w14:textId="77777777" w:rsidR="00DA08DA" w:rsidRPr="005B2898" w:rsidRDefault="00DA08DA" w:rsidP="00612F49">
      <w:pPr>
        <w:pStyle w:val="Heading2"/>
      </w:pPr>
      <w:r w:rsidRPr="005B2898">
        <w:t xml:space="preserve">Parent Corporation and/or </w:t>
      </w:r>
      <w:r w:rsidR="002E185B" w:rsidRPr="005B2898">
        <w:t>S</w:t>
      </w:r>
      <w:r w:rsidRPr="005B2898">
        <w:t>ubsidiaries</w:t>
      </w:r>
      <w:bookmarkEnd w:id="21"/>
    </w:p>
    <w:p w14:paraId="436EEBD7" w14:textId="77777777" w:rsidR="00DA08DA" w:rsidRDefault="00DA08DA" w:rsidP="0030651A">
      <w:pPr>
        <w:spacing w:after="120"/>
        <w:jc w:val="both"/>
      </w:pPr>
      <w:r>
        <w:t>Identify any parent corporation and or subsidiaries, if appropriate</w:t>
      </w:r>
      <w:r w:rsidR="003729C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08DA" w14:paraId="3164B5A2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115A6393" w14:textId="77777777" w:rsidR="00DA08DA" w:rsidRDefault="00DA08DA" w:rsidP="00DA08DA"/>
          <w:p w14:paraId="53AAACB5" w14:textId="77777777" w:rsidR="00DA08DA" w:rsidRDefault="00DA08DA" w:rsidP="00DA08DA"/>
          <w:p w14:paraId="55B07F55" w14:textId="77777777" w:rsidR="00DA08DA" w:rsidRDefault="00DA08DA" w:rsidP="00DA08DA"/>
          <w:p w14:paraId="6F11C913" w14:textId="77777777" w:rsidR="00DA08DA" w:rsidRDefault="00DA08DA" w:rsidP="00DA08DA"/>
          <w:p w14:paraId="185BDF02" w14:textId="77777777" w:rsidR="00DA08DA" w:rsidRDefault="00DA08DA" w:rsidP="00DA08DA"/>
          <w:p w14:paraId="17870202" w14:textId="77777777" w:rsidR="00DA08DA" w:rsidRDefault="00DA08DA" w:rsidP="00DA08DA"/>
        </w:tc>
      </w:tr>
    </w:tbl>
    <w:p w14:paraId="7F98D673" w14:textId="77777777" w:rsidR="00DA08DA" w:rsidRDefault="00DA08DA" w:rsidP="00DA08DA"/>
    <w:p w14:paraId="2567E860" w14:textId="77777777" w:rsidR="00FC061E" w:rsidRPr="005B2898" w:rsidRDefault="002E185B" w:rsidP="00612F49">
      <w:pPr>
        <w:pStyle w:val="Heading2"/>
      </w:pPr>
      <w:bookmarkStart w:id="22" w:name="_Toc466624243"/>
      <w:r w:rsidRPr="005B2898">
        <w:t>Summary of Expertise</w:t>
      </w:r>
      <w:bookmarkEnd w:id="22"/>
    </w:p>
    <w:p w14:paraId="1E4A6240" w14:textId="77777777" w:rsidR="00FC061E" w:rsidRDefault="00FC061E" w:rsidP="0030651A">
      <w:pPr>
        <w:spacing w:after="120"/>
        <w:jc w:val="both"/>
      </w:pPr>
      <w:r>
        <w:t xml:space="preserve">Give a brief description </w:t>
      </w:r>
      <w:r w:rsidR="002E185B">
        <w:t xml:space="preserve">of your </w:t>
      </w:r>
      <w:r w:rsidR="0018268D">
        <w:t>company/organization</w:t>
      </w:r>
      <w:r w:rsidR="002E185B">
        <w:t xml:space="preserve">’s expertise in the area/field related to this </w:t>
      </w:r>
      <w:r w:rsidR="00D94EC0">
        <w:t>RFP</w:t>
      </w:r>
      <w:r w:rsidR="002E185B">
        <w:t>.</w:t>
      </w:r>
      <w:r w:rsidR="007474D0">
        <w:t xml:space="preserve">  Include any experience working on projects with Consortia/Associations.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185B" w14:paraId="1F56D0CB" w14:textId="77777777" w:rsidTr="002E185B">
        <w:tc>
          <w:tcPr>
            <w:tcW w:w="9576" w:type="dxa"/>
            <w:shd w:val="clear" w:color="auto" w:fill="D9D9D9" w:themeFill="background1" w:themeFillShade="D9"/>
          </w:tcPr>
          <w:p w14:paraId="26A7EDA5" w14:textId="77777777" w:rsidR="002E185B" w:rsidRDefault="002E185B" w:rsidP="002E185B"/>
          <w:p w14:paraId="135495DB" w14:textId="77777777" w:rsidR="002E185B" w:rsidRDefault="002E185B" w:rsidP="002E185B"/>
          <w:p w14:paraId="2F05ADE7" w14:textId="77777777" w:rsidR="002E185B" w:rsidRDefault="002E185B" w:rsidP="002E185B"/>
          <w:p w14:paraId="07ED4B5E" w14:textId="77777777" w:rsidR="002E185B" w:rsidRDefault="002E185B" w:rsidP="002E185B"/>
          <w:p w14:paraId="3570FD76" w14:textId="77777777" w:rsidR="002E185B" w:rsidRDefault="002E185B" w:rsidP="002E185B"/>
          <w:p w14:paraId="4AB86711" w14:textId="77777777" w:rsidR="002E185B" w:rsidRDefault="002E185B" w:rsidP="002E185B"/>
        </w:tc>
      </w:tr>
    </w:tbl>
    <w:p w14:paraId="6094B883" w14:textId="77777777" w:rsidR="002E185B" w:rsidRDefault="002E185B" w:rsidP="002E185B"/>
    <w:p w14:paraId="44775F58" w14:textId="77777777" w:rsidR="002E185B" w:rsidRPr="005B2898" w:rsidRDefault="00653E75" w:rsidP="00612F49">
      <w:pPr>
        <w:pStyle w:val="Heading2"/>
      </w:pPr>
      <w:bookmarkStart w:id="23" w:name="_Toc466624244"/>
      <w:r w:rsidRPr="005B2898">
        <w:t xml:space="preserve">Standards </w:t>
      </w:r>
      <w:r w:rsidR="002E185B" w:rsidRPr="005B2898">
        <w:t>Certifications</w:t>
      </w:r>
      <w:bookmarkEnd w:id="23"/>
    </w:p>
    <w:p w14:paraId="32918012" w14:textId="77777777" w:rsidR="002E185B" w:rsidRDefault="002E185B" w:rsidP="0030651A">
      <w:pPr>
        <w:spacing w:after="120"/>
        <w:jc w:val="both"/>
      </w:pPr>
      <w:r>
        <w:t>List any certifications cu</w:t>
      </w:r>
      <w:r w:rsidR="00653E75">
        <w:t>rrently held, including date received, duration, and renewal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3E75" w14:paraId="206BC676" w14:textId="77777777" w:rsidTr="00653E75">
        <w:tc>
          <w:tcPr>
            <w:tcW w:w="9576" w:type="dxa"/>
            <w:shd w:val="clear" w:color="auto" w:fill="D9D9D9" w:themeFill="background1" w:themeFillShade="D9"/>
          </w:tcPr>
          <w:p w14:paraId="12EB08DC" w14:textId="77777777" w:rsidR="00653E75" w:rsidRDefault="00653E75" w:rsidP="00653E75"/>
          <w:p w14:paraId="5DBF9CFD" w14:textId="77777777" w:rsidR="00653E75" w:rsidRDefault="00653E75" w:rsidP="00653E75"/>
          <w:p w14:paraId="1AF6712D" w14:textId="77777777" w:rsidR="00653E75" w:rsidRDefault="00653E75" w:rsidP="00653E75"/>
          <w:p w14:paraId="7B6087F6" w14:textId="77777777" w:rsidR="00653E75" w:rsidRDefault="00653E75" w:rsidP="00653E75"/>
          <w:p w14:paraId="414CE68C" w14:textId="77777777" w:rsidR="00653E75" w:rsidRDefault="00653E75" w:rsidP="00653E75"/>
          <w:p w14:paraId="3E355E34" w14:textId="77777777" w:rsidR="00653E75" w:rsidRDefault="00653E75" w:rsidP="00653E75"/>
        </w:tc>
      </w:tr>
    </w:tbl>
    <w:p w14:paraId="61A960FA" w14:textId="77777777" w:rsidR="00653E75" w:rsidRDefault="00653E75" w:rsidP="00653E75"/>
    <w:p w14:paraId="39FA34EE" w14:textId="77777777" w:rsidR="00FC061E" w:rsidRPr="005B2898" w:rsidRDefault="00653E75" w:rsidP="00612F49">
      <w:pPr>
        <w:pStyle w:val="Heading2"/>
      </w:pPr>
      <w:bookmarkStart w:id="24" w:name="_Toc466624245"/>
      <w:r w:rsidRPr="005B2898">
        <w:t>Goals and Strategic Vision</w:t>
      </w:r>
      <w:bookmarkEnd w:id="24"/>
    </w:p>
    <w:p w14:paraId="4ECD6DB2" w14:textId="77777777" w:rsidR="00FC061E" w:rsidRDefault="00FC061E" w:rsidP="0030651A">
      <w:pPr>
        <w:spacing w:after="120"/>
        <w:jc w:val="both"/>
      </w:pPr>
      <w:r>
        <w:t xml:space="preserve">Provide a summary of your </w:t>
      </w:r>
      <w:r w:rsidR="0018268D">
        <w:t>company/organization</w:t>
      </w:r>
      <w:r>
        <w:t>’s short term and long term goals and strategic 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0D46" w14:paraId="4BE22143" w14:textId="77777777" w:rsidTr="006B3E7A">
        <w:tc>
          <w:tcPr>
            <w:tcW w:w="9576" w:type="dxa"/>
            <w:shd w:val="clear" w:color="auto" w:fill="D9D9D9" w:themeFill="background1" w:themeFillShade="D9"/>
          </w:tcPr>
          <w:p w14:paraId="39F61A55" w14:textId="77777777" w:rsidR="004E0D46" w:rsidRDefault="004E0D46" w:rsidP="006B3E7A"/>
          <w:p w14:paraId="315D1276" w14:textId="77777777" w:rsidR="004E0D46" w:rsidRDefault="004E0D46" w:rsidP="006B3E7A"/>
          <w:p w14:paraId="5A99FBB4" w14:textId="77777777" w:rsidR="004E0D46" w:rsidRDefault="004E0D46" w:rsidP="006B3E7A"/>
          <w:p w14:paraId="605A0321" w14:textId="77777777" w:rsidR="004E0D46" w:rsidRDefault="004E0D46" w:rsidP="006B3E7A"/>
          <w:p w14:paraId="7836E18D" w14:textId="77777777" w:rsidR="004E0D46" w:rsidRDefault="004E0D46" w:rsidP="006B3E7A"/>
          <w:p w14:paraId="6C77D2E2" w14:textId="77777777" w:rsidR="004E0D46" w:rsidRDefault="004E0D46" w:rsidP="006B3E7A"/>
        </w:tc>
      </w:tr>
    </w:tbl>
    <w:p w14:paraId="3D22D63D" w14:textId="77777777" w:rsidR="004E0D46" w:rsidRDefault="004E0D46" w:rsidP="004E0D46"/>
    <w:p w14:paraId="1AE94255" w14:textId="77777777" w:rsidR="0073337F" w:rsidRDefault="0073337F" w:rsidP="0073337F">
      <w:pPr>
        <w:pStyle w:val="Heading2"/>
        <w:numPr>
          <w:ilvl w:val="0"/>
          <w:numId w:val="0"/>
        </w:numPr>
        <w:ind w:left="1008"/>
      </w:pPr>
      <w:bookmarkStart w:id="25" w:name="_Toc466624246"/>
    </w:p>
    <w:p w14:paraId="7C81C643" w14:textId="77777777" w:rsidR="004E0D46" w:rsidRPr="005B2898" w:rsidRDefault="004E0D46" w:rsidP="00612F49">
      <w:pPr>
        <w:pStyle w:val="Heading2"/>
      </w:pPr>
      <w:r w:rsidRPr="005B2898">
        <w:t>Miscellaneous</w:t>
      </w:r>
      <w:bookmarkEnd w:id="25"/>
    </w:p>
    <w:p w14:paraId="199FEBF5" w14:textId="77777777" w:rsidR="004E0D46" w:rsidRDefault="0030651A" w:rsidP="0030651A">
      <w:pPr>
        <w:spacing w:after="120"/>
        <w:jc w:val="both"/>
      </w:pPr>
      <w:r>
        <w:t xml:space="preserve">Please enter your response to each requirement using the guidelines provided in the tables below.  If additional documentation or schematics are required to respond to a particular question, please answer the question as succinctly and accurately as possible and reference supplemental attachments.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0D46" w14:paraId="13109AC1" w14:textId="77777777" w:rsidTr="006B3E7A">
        <w:tc>
          <w:tcPr>
            <w:tcW w:w="9576" w:type="dxa"/>
            <w:shd w:val="clear" w:color="auto" w:fill="D9D9D9" w:themeFill="background1" w:themeFillShade="D9"/>
          </w:tcPr>
          <w:p w14:paraId="272BD3F9" w14:textId="77777777" w:rsidR="004E0D46" w:rsidRDefault="004E0D46" w:rsidP="006B3E7A"/>
          <w:p w14:paraId="576FB340" w14:textId="77777777" w:rsidR="004E0D46" w:rsidRDefault="004E0D46" w:rsidP="006B3E7A"/>
          <w:p w14:paraId="733C7623" w14:textId="77777777" w:rsidR="004E0D46" w:rsidRDefault="004E0D46" w:rsidP="006B3E7A"/>
          <w:p w14:paraId="718D1F63" w14:textId="77777777" w:rsidR="004E0D46" w:rsidRDefault="004E0D46" w:rsidP="006B3E7A"/>
          <w:p w14:paraId="4DFA10C6" w14:textId="77777777" w:rsidR="004E0D46" w:rsidRDefault="004E0D46" w:rsidP="006B3E7A"/>
          <w:p w14:paraId="0D6266DB" w14:textId="77777777" w:rsidR="004E0D46" w:rsidRDefault="004E0D46" w:rsidP="006B3E7A"/>
        </w:tc>
      </w:tr>
    </w:tbl>
    <w:p w14:paraId="7F0DA49E" w14:textId="77777777" w:rsidR="00431E9B" w:rsidRDefault="00431E9B" w:rsidP="00431E9B">
      <w:pPr>
        <w:pStyle w:val="Heading1"/>
        <w:numPr>
          <w:ilvl w:val="0"/>
          <w:numId w:val="0"/>
        </w:numPr>
        <w:ind w:left="432" w:hanging="432"/>
      </w:pPr>
    </w:p>
    <w:p w14:paraId="49713EAE" w14:textId="77777777" w:rsidR="00431E9B" w:rsidRDefault="00431E9B" w:rsidP="00431E9B">
      <w:pPr>
        <w:rPr>
          <w:rFonts w:eastAsia="Times New Roman" w:cs="Times New Roman"/>
          <w:sz w:val="32"/>
          <w:szCs w:val="28"/>
        </w:rPr>
      </w:pPr>
      <w:r>
        <w:br w:type="page"/>
      </w:r>
    </w:p>
    <w:p w14:paraId="187E67AA" w14:textId="77777777" w:rsidR="003F73F1" w:rsidRPr="00E14D75" w:rsidRDefault="0018268D" w:rsidP="001A2959">
      <w:pPr>
        <w:pStyle w:val="Heading1"/>
        <w:rPr>
          <w:sz w:val="28"/>
        </w:rPr>
      </w:pPr>
      <w:bookmarkStart w:id="26" w:name="_Toc466624247"/>
      <w:r w:rsidRPr="005B2898">
        <w:t>Company/Organization</w:t>
      </w:r>
      <w:r w:rsidR="00C35FF3" w:rsidRPr="005B2898">
        <w:t xml:space="preserve"> Response</w:t>
      </w:r>
      <w:r w:rsidR="00AB0A01" w:rsidRPr="005B2898">
        <w:t xml:space="preserve"> to </w:t>
      </w:r>
      <w:r w:rsidR="00D94EC0">
        <w:t>RFP</w:t>
      </w:r>
      <w:r w:rsidR="00E05D95">
        <w:t xml:space="preserve"> </w:t>
      </w:r>
      <w:r w:rsidR="00E05D95" w:rsidRPr="00E14D75">
        <w:rPr>
          <w:sz w:val="22"/>
        </w:rPr>
        <w:t>(</w:t>
      </w:r>
      <w:r w:rsidR="00E05D95" w:rsidRPr="00E14D75">
        <w:rPr>
          <w:i/>
          <w:sz w:val="22"/>
        </w:rPr>
        <w:t xml:space="preserve">to be completed by </w:t>
      </w:r>
      <w:r w:rsidR="00D94EC0">
        <w:rPr>
          <w:i/>
          <w:sz w:val="22"/>
        </w:rPr>
        <w:t>RFP</w:t>
      </w:r>
      <w:r w:rsidR="00E05D95" w:rsidRPr="00E14D75">
        <w:rPr>
          <w:i/>
          <w:sz w:val="22"/>
        </w:rPr>
        <w:t xml:space="preserve"> respondent)</w:t>
      </w:r>
      <w:bookmarkEnd w:id="26"/>
    </w:p>
    <w:p w14:paraId="445B9F0D" w14:textId="77777777" w:rsidR="000C4D5F" w:rsidRPr="005B2898" w:rsidRDefault="00F3211C" w:rsidP="00612F49">
      <w:pPr>
        <w:pStyle w:val="Heading2"/>
      </w:pPr>
      <w:bookmarkStart w:id="27" w:name="_Toc466624248"/>
      <w:r w:rsidRPr="005B2898">
        <w:t>Proposal</w:t>
      </w:r>
      <w:bookmarkEnd w:id="2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74D0" w14:paraId="14EF0409" w14:textId="77777777" w:rsidTr="00E831D9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09F19BB4" w14:textId="77777777" w:rsidR="007474D0" w:rsidRDefault="007474D0" w:rsidP="007474D0"/>
        </w:tc>
      </w:tr>
    </w:tbl>
    <w:p w14:paraId="307A973A" w14:textId="77777777" w:rsidR="007474D0" w:rsidRPr="00530F7B" w:rsidRDefault="007474D0" w:rsidP="007474D0"/>
    <w:p w14:paraId="6A084A42" w14:textId="77777777" w:rsidR="00C35FF3" w:rsidRPr="005B2898" w:rsidRDefault="00C35FF3" w:rsidP="00612F49">
      <w:pPr>
        <w:pStyle w:val="Heading2"/>
      </w:pPr>
      <w:bookmarkStart w:id="28" w:name="_Toc466624249"/>
      <w:r w:rsidRPr="005B2898">
        <w:t>Functional Requirements &amp; Specifications</w:t>
      </w:r>
      <w:bookmarkEnd w:id="28"/>
    </w:p>
    <w:p w14:paraId="5B15BD09" w14:textId="77777777" w:rsidR="00DA610B" w:rsidRDefault="00C35FF3" w:rsidP="0030651A">
      <w:pPr>
        <w:jc w:val="both"/>
      </w:pPr>
      <w:r>
        <w:t xml:space="preserve">Refer to the following Functional Requirements and Specifications checklist which summarizes the collective requirements and specifications by the member companies participating in the project.  </w:t>
      </w:r>
    </w:p>
    <w:p w14:paraId="6C01F428" w14:textId="77777777" w:rsidR="00DA610B" w:rsidRDefault="00DA610B" w:rsidP="0030651A">
      <w:pPr>
        <w:jc w:val="both"/>
      </w:pPr>
    </w:p>
    <w:p w14:paraId="2200A655" w14:textId="77777777" w:rsidR="00C35FF3" w:rsidRDefault="00DA610B" w:rsidP="0030651A">
      <w:pPr>
        <w:spacing w:after="120"/>
        <w:jc w:val="both"/>
      </w:pPr>
      <w:r>
        <w:t>Based upon your proposed approach to deliver a solution, provide a response to each checklist item along with comments and a</w:t>
      </w:r>
      <w:r w:rsidR="00C35FF3">
        <w:t>ssign one of the following Codes to each item</w:t>
      </w:r>
      <w:r w:rsidR="00780876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7"/>
        <w:gridCol w:w="6181"/>
      </w:tblGrid>
      <w:tr w:rsidR="00C35FF3" w14:paraId="7CDCBCE4" w14:textId="77777777" w:rsidTr="00FD7C48">
        <w:tc>
          <w:tcPr>
            <w:tcW w:w="497" w:type="dxa"/>
          </w:tcPr>
          <w:p w14:paraId="0DF9D1D7" w14:textId="77777777" w:rsidR="00C35FF3" w:rsidRDefault="00780876" w:rsidP="00C35FF3">
            <w:r>
              <w:t>A</w:t>
            </w:r>
          </w:p>
        </w:tc>
        <w:tc>
          <w:tcPr>
            <w:tcW w:w="6181" w:type="dxa"/>
          </w:tcPr>
          <w:p w14:paraId="43F3D91B" w14:textId="77777777" w:rsidR="00C35FF3" w:rsidRDefault="00DA610B" w:rsidP="00C35FF3">
            <w:r>
              <w:t>Current capability</w:t>
            </w:r>
            <w:r w:rsidR="00863A8B">
              <w:t xml:space="preserve"> of existing product</w:t>
            </w:r>
          </w:p>
        </w:tc>
      </w:tr>
      <w:tr w:rsidR="00C35FF3" w14:paraId="3A11F6ED" w14:textId="77777777" w:rsidTr="00FD7C48">
        <w:tc>
          <w:tcPr>
            <w:tcW w:w="497" w:type="dxa"/>
          </w:tcPr>
          <w:p w14:paraId="3B478019" w14:textId="77777777" w:rsidR="00C35FF3" w:rsidRDefault="00780876" w:rsidP="00C35FF3">
            <w:r>
              <w:t>B</w:t>
            </w:r>
          </w:p>
        </w:tc>
        <w:tc>
          <w:tcPr>
            <w:tcW w:w="6181" w:type="dxa"/>
          </w:tcPr>
          <w:p w14:paraId="410A0FEE" w14:textId="77777777" w:rsidR="00C35FF3" w:rsidRDefault="003B3BD9" w:rsidP="003B3BD9">
            <w:r>
              <w:t>Able to add capability as requested</w:t>
            </w:r>
          </w:p>
        </w:tc>
      </w:tr>
      <w:tr w:rsidR="00780876" w14:paraId="61B4A717" w14:textId="77777777" w:rsidTr="00FD7C48">
        <w:tc>
          <w:tcPr>
            <w:tcW w:w="497" w:type="dxa"/>
          </w:tcPr>
          <w:p w14:paraId="5E3AB74A" w14:textId="77777777" w:rsidR="00780876" w:rsidRDefault="00780876" w:rsidP="00C35FF3">
            <w:r>
              <w:t>C</w:t>
            </w:r>
          </w:p>
        </w:tc>
        <w:tc>
          <w:tcPr>
            <w:tcW w:w="6181" w:type="dxa"/>
          </w:tcPr>
          <w:p w14:paraId="0D967FE2" w14:textId="77777777" w:rsidR="00780876" w:rsidRDefault="003B3BD9" w:rsidP="00C35FF3">
            <w:r>
              <w:t xml:space="preserve">Able to add capability with modification to </w:t>
            </w:r>
            <w:r w:rsidR="00BB38B5">
              <w:t xml:space="preserve">ETC </w:t>
            </w:r>
            <w:r>
              <w:t>request</w:t>
            </w:r>
          </w:p>
        </w:tc>
      </w:tr>
      <w:tr w:rsidR="003B3BD9" w14:paraId="601BFDFE" w14:textId="77777777" w:rsidTr="00FD7C48">
        <w:tc>
          <w:tcPr>
            <w:tcW w:w="497" w:type="dxa"/>
          </w:tcPr>
          <w:p w14:paraId="6A7AFAB7" w14:textId="77777777" w:rsidR="003B3BD9" w:rsidRDefault="003B3BD9" w:rsidP="00C35FF3">
            <w:r>
              <w:t>D</w:t>
            </w:r>
          </w:p>
        </w:tc>
        <w:tc>
          <w:tcPr>
            <w:tcW w:w="6181" w:type="dxa"/>
          </w:tcPr>
          <w:p w14:paraId="0AF124C3" w14:textId="77777777" w:rsidR="003B3BD9" w:rsidRDefault="003B3BD9" w:rsidP="00C35FF3">
            <w:r>
              <w:t>Unable to add capability</w:t>
            </w:r>
          </w:p>
        </w:tc>
      </w:tr>
    </w:tbl>
    <w:p w14:paraId="2CEBD91C" w14:textId="77777777" w:rsidR="00C35FF3" w:rsidRDefault="00C35FF3" w:rsidP="00C35FF3"/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1589"/>
        <w:gridCol w:w="3551"/>
        <w:gridCol w:w="758"/>
        <w:gridCol w:w="3583"/>
      </w:tblGrid>
      <w:tr w:rsidR="006C64D0" w:rsidRPr="006C64D0" w14:paraId="0BA90543" w14:textId="77777777" w:rsidTr="00443CB4">
        <w:tc>
          <w:tcPr>
            <w:tcW w:w="1589" w:type="dxa"/>
            <w:shd w:val="clear" w:color="auto" w:fill="E36C0A" w:themeFill="accent6" w:themeFillShade="BF"/>
          </w:tcPr>
          <w:p w14:paraId="6EF4C6DC" w14:textId="77777777" w:rsidR="00780876" w:rsidRPr="006C64D0" w:rsidRDefault="00780876" w:rsidP="003B3BD9">
            <w:pPr>
              <w:jc w:val="center"/>
              <w:rPr>
                <w:color w:val="FFFFFF" w:themeColor="background1"/>
              </w:rPr>
            </w:pPr>
            <w:r w:rsidRPr="006C64D0">
              <w:rPr>
                <w:color w:val="FFFFFF" w:themeColor="background1"/>
              </w:rPr>
              <w:t>Feature</w:t>
            </w:r>
          </w:p>
        </w:tc>
        <w:tc>
          <w:tcPr>
            <w:tcW w:w="3551" w:type="dxa"/>
            <w:shd w:val="clear" w:color="auto" w:fill="E36C0A" w:themeFill="accent6" w:themeFillShade="BF"/>
          </w:tcPr>
          <w:p w14:paraId="3F7DCEE6" w14:textId="77777777" w:rsidR="00780876" w:rsidRPr="006C64D0" w:rsidRDefault="00CA6D3E" w:rsidP="003B3BD9">
            <w:pPr>
              <w:jc w:val="center"/>
              <w:rPr>
                <w:color w:val="FFFFFF" w:themeColor="background1"/>
              </w:rPr>
            </w:pPr>
            <w:r w:rsidRPr="006C64D0">
              <w:rPr>
                <w:color w:val="FFFFFF" w:themeColor="background1"/>
              </w:rPr>
              <w:t>Requirement</w:t>
            </w:r>
          </w:p>
        </w:tc>
        <w:tc>
          <w:tcPr>
            <w:tcW w:w="758" w:type="dxa"/>
            <w:shd w:val="clear" w:color="auto" w:fill="E36C0A" w:themeFill="accent6" w:themeFillShade="BF"/>
          </w:tcPr>
          <w:p w14:paraId="58771376" w14:textId="77777777" w:rsidR="00780876" w:rsidRPr="006C64D0" w:rsidRDefault="003B3BD9" w:rsidP="003B3BD9">
            <w:pPr>
              <w:jc w:val="center"/>
              <w:rPr>
                <w:color w:val="FFFFFF" w:themeColor="background1"/>
              </w:rPr>
            </w:pPr>
            <w:r w:rsidRPr="006C64D0">
              <w:rPr>
                <w:color w:val="FFFFFF" w:themeColor="background1"/>
              </w:rPr>
              <w:t>Code</w:t>
            </w:r>
          </w:p>
        </w:tc>
        <w:tc>
          <w:tcPr>
            <w:tcW w:w="3583" w:type="dxa"/>
            <w:shd w:val="clear" w:color="auto" w:fill="E36C0A" w:themeFill="accent6" w:themeFillShade="BF"/>
          </w:tcPr>
          <w:p w14:paraId="6B3281C3" w14:textId="77777777" w:rsidR="00780876" w:rsidRPr="006C64D0" w:rsidRDefault="00780876" w:rsidP="003B3BD9">
            <w:pPr>
              <w:jc w:val="center"/>
              <w:rPr>
                <w:color w:val="FFFFFF" w:themeColor="background1"/>
              </w:rPr>
            </w:pPr>
            <w:r w:rsidRPr="006C64D0">
              <w:rPr>
                <w:color w:val="FFFFFF" w:themeColor="background1"/>
              </w:rPr>
              <w:t>Vendor Comments</w:t>
            </w:r>
          </w:p>
        </w:tc>
      </w:tr>
      <w:tr w:rsidR="00443CB4" w14:paraId="2545712B" w14:textId="77777777" w:rsidTr="00443CB4">
        <w:trPr>
          <w:trHeight w:val="720"/>
        </w:trPr>
        <w:tc>
          <w:tcPr>
            <w:tcW w:w="1589" w:type="dxa"/>
            <w:vMerge w:val="restart"/>
          </w:tcPr>
          <w:p w14:paraId="6E3B92B6" w14:textId="6DCF513A" w:rsidR="00443CB4" w:rsidRPr="0073337F" w:rsidRDefault="00443CB4" w:rsidP="00443CB4">
            <w:r w:rsidRPr="0073337F">
              <w:t>Probe Requirements</w:t>
            </w:r>
          </w:p>
        </w:tc>
        <w:tc>
          <w:tcPr>
            <w:tcW w:w="3551" w:type="dxa"/>
          </w:tcPr>
          <w:p w14:paraId="7E7832DF" w14:textId="27CEC864" w:rsidR="00443CB4" w:rsidRDefault="00443CB4" w:rsidP="00443CB4">
            <w:r w:rsidRPr="00344833">
              <w:t>Must be compatible with a variety of organic solvents and pharmaceutical salts (hydrochloride salts, etc.)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64447E6F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32B3580B" w14:textId="77777777" w:rsidR="00443CB4" w:rsidRDefault="00443CB4" w:rsidP="00443CB4"/>
        </w:tc>
      </w:tr>
      <w:tr w:rsidR="00443CB4" w14:paraId="0093CB9A" w14:textId="77777777" w:rsidTr="00443CB4">
        <w:trPr>
          <w:trHeight w:val="720"/>
        </w:trPr>
        <w:tc>
          <w:tcPr>
            <w:tcW w:w="1589" w:type="dxa"/>
            <w:vMerge/>
          </w:tcPr>
          <w:p w14:paraId="741349EC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2307D1A1" w14:textId="42EA5E06" w:rsidR="00443CB4" w:rsidRDefault="00443CB4" w:rsidP="00443CB4">
            <w:r w:rsidRPr="00344833">
              <w:t>Must be rated from full vacuum to 5 bar pressure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7E01E0BB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29175E92" w14:textId="77777777" w:rsidR="00443CB4" w:rsidRDefault="00443CB4" w:rsidP="00443CB4"/>
        </w:tc>
      </w:tr>
      <w:tr w:rsidR="00443CB4" w14:paraId="0FF97127" w14:textId="77777777" w:rsidTr="00443CB4">
        <w:trPr>
          <w:trHeight w:val="720"/>
        </w:trPr>
        <w:tc>
          <w:tcPr>
            <w:tcW w:w="1589" w:type="dxa"/>
            <w:vMerge/>
          </w:tcPr>
          <w:p w14:paraId="40F68E24" w14:textId="77777777" w:rsidR="00443CB4" w:rsidRPr="00107F9C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4DB7C196" w14:textId="3425E0C6" w:rsidR="00443CB4" w:rsidRDefault="00443CB4" w:rsidP="00443CB4">
            <w:r w:rsidRPr="00344833">
              <w:t xml:space="preserve">Should have a temperature operating range of -20 </w:t>
            </w:r>
            <w:r w:rsidRPr="00344833">
              <w:rPr>
                <w:rFonts w:ascii="Arial" w:hAnsi="Arial" w:cs="Arial"/>
              </w:rPr>
              <w:t>°</w:t>
            </w:r>
            <w:r w:rsidRPr="00344833">
              <w:t xml:space="preserve">C to 100 </w:t>
            </w:r>
            <w:r w:rsidRPr="00344833">
              <w:rPr>
                <w:rFonts w:ascii="Arial" w:hAnsi="Arial" w:cs="Arial"/>
              </w:rPr>
              <w:t>°</w:t>
            </w:r>
            <w:r w:rsidRPr="00344833">
              <w:t>C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D8A79E0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64724CCE" w14:textId="77777777" w:rsidR="00443CB4" w:rsidRDefault="00443CB4" w:rsidP="00443CB4"/>
        </w:tc>
      </w:tr>
      <w:tr w:rsidR="00443CB4" w14:paraId="22061F81" w14:textId="77777777" w:rsidTr="00443CB4">
        <w:trPr>
          <w:trHeight w:val="720"/>
        </w:trPr>
        <w:tc>
          <w:tcPr>
            <w:tcW w:w="1589" w:type="dxa"/>
            <w:vMerge/>
          </w:tcPr>
          <w:p w14:paraId="6F769160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32B3F029" w14:textId="2C2CE88B" w:rsidR="00443CB4" w:rsidRDefault="00443CB4" w:rsidP="00443CB4">
            <w:r w:rsidRPr="00344833">
              <w:t>Should have a thermocouple integrated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3C11181B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76D69B06" w14:textId="77777777" w:rsidR="00443CB4" w:rsidRDefault="00443CB4" w:rsidP="00443CB4"/>
        </w:tc>
      </w:tr>
      <w:tr w:rsidR="00443CB4" w14:paraId="08E7DF6C" w14:textId="77777777" w:rsidTr="00443CB4">
        <w:trPr>
          <w:trHeight w:val="720"/>
        </w:trPr>
        <w:tc>
          <w:tcPr>
            <w:tcW w:w="1589" w:type="dxa"/>
            <w:vMerge/>
          </w:tcPr>
          <w:p w14:paraId="5FF3681C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17EDE89E" w14:textId="51E1E374" w:rsidR="00443CB4" w:rsidRDefault="00443CB4" w:rsidP="00443CB4">
            <w:r w:rsidRPr="00344833">
              <w:t>Design should mitigate the risk of solids fouling on the optics (inclusion of wipers, air jets, coatings, etc.)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D01C533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67F6FA29" w14:textId="77777777" w:rsidR="00443CB4" w:rsidRDefault="00443CB4" w:rsidP="00443CB4"/>
        </w:tc>
      </w:tr>
      <w:tr w:rsidR="00443CB4" w14:paraId="63557CC9" w14:textId="77777777" w:rsidTr="00443CB4">
        <w:trPr>
          <w:trHeight w:val="720"/>
        </w:trPr>
        <w:tc>
          <w:tcPr>
            <w:tcW w:w="1589" w:type="dxa"/>
            <w:vMerge/>
          </w:tcPr>
          <w:p w14:paraId="4272F49F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4F1F4F0D" w14:textId="61DFB381" w:rsidR="00443CB4" w:rsidRDefault="00443CB4" w:rsidP="00443CB4">
            <w:r w:rsidRPr="00344833">
              <w:t>Design should consider the presence of an agitator in the dryer (adjustable height without breaking seal and/or adjusts with agitator)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7F289703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53364081" w14:textId="77777777" w:rsidR="00443CB4" w:rsidRDefault="00443CB4" w:rsidP="00443CB4"/>
        </w:tc>
      </w:tr>
      <w:tr w:rsidR="00443CB4" w14:paraId="2E30C40F" w14:textId="77777777" w:rsidTr="00443CB4">
        <w:trPr>
          <w:trHeight w:val="720"/>
        </w:trPr>
        <w:tc>
          <w:tcPr>
            <w:tcW w:w="1589" w:type="dxa"/>
            <w:vMerge/>
          </w:tcPr>
          <w:p w14:paraId="61A128BF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7EA51FA5" w14:textId="5DF637F3" w:rsidR="00443CB4" w:rsidRDefault="00443CB4" w:rsidP="00443CB4">
            <w:r w:rsidRPr="00344833">
              <w:t>Probe technology should be applicable for bench (1-5L) to commercial (1,000-10,000L) scale dryers and not require major modifications to equipment (use industry standard flange connections)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FBBEB3D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073C4507" w14:textId="77777777" w:rsidR="00443CB4" w:rsidRDefault="00443CB4" w:rsidP="00443CB4"/>
        </w:tc>
      </w:tr>
      <w:tr w:rsidR="00443CB4" w14:paraId="6357EBD1" w14:textId="77777777" w:rsidTr="00443CB4">
        <w:trPr>
          <w:trHeight w:val="720"/>
        </w:trPr>
        <w:tc>
          <w:tcPr>
            <w:tcW w:w="1589" w:type="dxa"/>
            <w:vMerge/>
          </w:tcPr>
          <w:p w14:paraId="1FDE34DD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2A9ECBB7" w14:textId="49CD482F" w:rsidR="00443CB4" w:rsidRDefault="00443CB4" w:rsidP="00443CB4">
            <w:r w:rsidRPr="00344833">
              <w:t>Should be electrically rated for safe use in laboratories (UL or CE certification)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28FA059F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1AB66BF2" w14:textId="77777777" w:rsidR="00443CB4" w:rsidRDefault="00443CB4" w:rsidP="00443CB4"/>
        </w:tc>
      </w:tr>
      <w:tr w:rsidR="00443CB4" w14:paraId="55559EE6" w14:textId="77777777" w:rsidTr="00443CB4">
        <w:trPr>
          <w:trHeight w:val="720"/>
        </w:trPr>
        <w:tc>
          <w:tcPr>
            <w:tcW w:w="1589" w:type="dxa"/>
            <w:vMerge/>
          </w:tcPr>
          <w:p w14:paraId="3EFEA703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4A5A021E" w14:textId="635703EC" w:rsidR="00443CB4" w:rsidRDefault="00443CB4" w:rsidP="00443CB4">
            <w:r w:rsidRPr="00344833">
              <w:t>Should have the potential for XP electrical rating (with potential 3</w:t>
            </w:r>
            <w:r w:rsidRPr="00344833">
              <w:rPr>
                <w:vertAlign w:val="superscript"/>
              </w:rPr>
              <w:t>rd</w:t>
            </w:r>
            <w:r w:rsidRPr="00344833">
              <w:t xml:space="preserve"> party modifications) in order to use in manufacturing settings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7A10258B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587D2DDF" w14:textId="77777777" w:rsidR="00443CB4" w:rsidRDefault="00443CB4" w:rsidP="00443CB4"/>
        </w:tc>
      </w:tr>
      <w:tr w:rsidR="00443CB4" w14:paraId="574ED884" w14:textId="77777777" w:rsidTr="00443CB4">
        <w:trPr>
          <w:trHeight w:val="720"/>
        </w:trPr>
        <w:tc>
          <w:tcPr>
            <w:tcW w:w="1589" w:type="dxa"/>
            <w:vMerge/>
          </w:tcPr>
          <w:p w14:paraId="50BDC40E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1B173982" w14:textId="1C3E4E34" w:rsidR="00443CB4" w:rsidRDefault="00443CB4" w:rsidP="00443CB4">
            <w:r w:rsidRPr="00344833">
              <w:t>Should be capable of direct product contact use in GMP manufacturing settings (requires material of construction certifications)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650603B2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32C8AAD7" w14:textId="77777777" w:rsidR="00443CB4" w:rsidRDefault="00443CB4" w:rsidP="00443CB4"/>
        </w:tc>
      </w:tr>
      <w:tr w:rsidR="00443CB4" w14:paraId="55D5D556" w14:textId="77777777" w:rsidTr="00443CB4">
        <w:trPr>
          <w:trHeight w:val="720"/>
        </w:trPr>
        <w:tc>
          <w:tcPr>
            <w:tcW w:w="1589" w:type="dxa"/>
            <w:vMerge/>
          </w:tcPr>
          <w:p w14:paraId="06D514B3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3787DB37" w14:textId="1D4ACFB9" w:rsidR="00443CB4" w:rsidRDefault="00443CB4" w:rsidP="00443CB4">
            <w:r w:rsidRPr="00344833">
              <w:t xml:space="preserve">The respondent is expected to reach out to and collaborate with dryer equipment manufacturers to develop practical and cost effective solutions for inserting their technologies within existing manufacturing equipment. 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71F18BB1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5A8906C7" w14:textId="77777777" w:rsidR="00443CB4" w:rsidRDefault="00443CB4" w:rsidP="00443CB4"/>
        </w:tc>
      </w:tr>
      <w:tr w:rsidR="00443CB4" w14:paraId="6B242FE3" w14:textId="77777777" w:rsidTr="00443CB4">
        <w:trPr>
          <w:trHeight w:val="720"/>
        </w:trPr>
        <w:tc>
          <w:tcPr>
            <w:tcW w:w="1589" w:type="dxa"/>
            <w:vMerge/>
          </w:tcPr>
          <w:p w14:paraId="12E769EA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52D6EB48" w14:textId="66FCDDF3" w:rsidR="00443CB4" w:rsidRPr="00443CB4" w:rsidRDefault="00443CB4" w:rsidP="00443CB4">
            <w:r>
              <w:rPr>
                <w:b/>
                <w:i/>
              </w:rPr>
              <w:t>Optional</w:t>
            </w:r>
            <w:r>
              <w:t xml:space="preserve"> - Multi point optics on the probe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A0D089E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0110589D" w14:textId="77777777" w:rsidR="00443CB4" w:rsidRDefault="00443CB4" w:rsidP="00443CB4"/>
        </w:tc>
      </w:tr>
      <w:tr w:rsidR="00443CB4" w14:paraId="3E7DABB7" w14:textId="77777777" w:rsidTr="00443CB4">
        <w:trPr>
          <w:trHeight w:val="720"/>
        </w:trPr>
        <w:tc>
          <w:tcPr>
            <w:tcW w:w="1589" w:type="dxa"/>
            <w:vMerge w:val="restart"/>
          </w:tcPr>
          <w:p w14:paraId="4EC8333A" w14:textId="0DC47734" w:rsidR="00443CB4" w:rsidRPr="0073337F" w:rsidRDefault="00443CB4" w:rsidP="00443CB4">
            <w:r w:rsidRPr="0073337F">
              <w:t>Data Processing Requirements</w:t>
            </w:r>
          </w:p>
        </w:tc>
        <w:tc>
          <w:tcPr>
            <w:tcW w:w="3551" w:type="dxa"/>
          </w:tcPr>
          <w:p w14:paraId="71620B76" w14:textId="264ABA7A" w:rsidR="00443CB4" w:rsidRPr="00344833" w:rsidRDefault="00443CB4" w:rsidP="00443CB4">
            <w:r w:rsidRPr="003D3FD6">
              <w:t>A range of compound PSDs and morphologies should be evaluated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95EB470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213D0F38" w14:textId="77777777" w:rsidR="00443CB4" w:rsidRDefault="00443CB4" w:rsidP="00443CB4"/>
        </w:tc>
      </w:tr>
      <w:tr w:rsidR="00443CB4" w14:paraId="57ACCA42" w14:textId="77777777" w:rsidTr="00443CB4">
        <w:trPr>
          <w:trHeight w:val="720"/>
        </w:trPr>
        <w:tc>
          <w:tcPr>
            <w:tcW w:w="1589" w:type="dxa"/>
            <w:vMerge/>
          </w:tcPr>
          <w:p w14:paraId="4795C5C7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57D147D8" w14:textId="1BE0B031" w:rsidR="00443CB4" w:rsidRPr="00344833" w:rsidRDefault="00443CB4" w:rsidP="00443CB4">
            <w:r w:rsidRPr="003D3FD6">
              <w:t>A range of organic solvents should be evaluated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2BE2088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22F2CCF0" w14:textId="77777777" w:rsidR="00443CB4" w:rsidRDefault="00443CB4" w:rsidP="00443CB4"/>
        </w:tc>
      </w:tr>
      <w:tr w:rsidR="00443CB4" w14:paraId="7C41E81A" w14:textId="77777777" w:rsidTr="00443CB4">
        <w:trPr>
          <w:trHeight w:val="720"/>
        </w:trPr>
        <w:tc>
          <w:tcPr>
            <w:tcW w:w="1589" w:type="dxa"/>
            <w:vMerge/>
          </w:tcPr>
          <w:p w14:paraId="3CD02936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18C9CC32" w14:textId="15D4016C" w:rsidR="00443CB4" w:rsidRPr="00344833" w:rsidRDefault="00443CB4" w:rsidP="00443CB4">
            <w:r w:rsidRPr="003D3FD6">
              <w:t>Compounds that undergo form change should be evaluated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0AB49E6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163EA4B8" w14:textId="77777777" w:rsidR="00443CB4" w:rsidRDefault="00443CB4" w:rsidP="00443CB4"/>
        </w:tc>
      </w:tr>
      <w:tr w:rsidR="00443CB4" w14:paraId="77C1362F" w14:textId="77777777" w:rsidTr="00443CB4">
        <w:trPr>
          <w:trHeight w:val="720"/>
        </w:trPr>
        <w:tc>
          <w:tcPr>
            <w:tcW w:w="1589" w:type="dxa"/>
            <w:vMerge/>
          </w:tcPr>
          <w:p w14:paraId="421A61C5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09259B23" w14:textId="014759DD" w:rsidR="00443CB4" w:rsidRPr="00344833" w:rsidRDefault="00443CB4" w:rsidP="00443CB4">
            <w:r w:rsidRPr="003D3FD6">
              <w:t>Validation of methods with orthogonal analytical techniques should be included, demonstrating the ability to create quantitative models for solvent content, form, PSD and other physical properties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02BD35A8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2FC01A64" w14:textId="77777777" w:rsidR="00443CB4" w:rsidRDefault="00443CB4" w:rsidP="00443CB4"/>
        </w:tc>
      </w:tr>
      <w:tr w:rsidR="00443CB4" w14:paraId="334A0557" w14:textId="77777777" w:rsidTr="00443CB4">
        <w:trPr>
          <w:trHeight w:val="720"/>
        </w:trPr>
        <w:tc>
          <w:tcPr>
            <w:tcW w:w="1589" w:type="dxa"/>
            <w:vMerge/>
          </w:tcPr>
          <w:p w14:paraId="44D60562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61994DB3" w14:textId="294F2DA8" w:rsidR="00443CB4" w:rsidRPr="00344833" w:rsidRDefault="00443CB4" w:rsidP="00443CB4">
            <w:r w:rsidRPr="003D3FD6">
              <w:t>Algorithms and/or data processing software will be a deliverable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146C8B5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238EAB30" w14:textId="77777777" w:rsidR="00443CB4" w:rsidRDefault="00443CB4" w:rsidP="00443CB4"/>
        </w:tc>
      </w:tr>
      <w:tr w:rsidR="00443CB4" w14:paraId="5C7A3F4B" w14:textId="77777777" w:rsidTr="00443CB4">
        <w:trPr>
          <w:trHeight w:val="720"/>
        </w:trPr>
        <w:tc>
          <w:tcPr>
            <w:tcW w:w="1589" w:type="dxa"/>
            <w:vMerge/>
          </w:tcPr>
          <w:p w14:paraId="39BD2662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287659D7" w14:textId="5D974C9D" w:rsidR="00443CB4" w:rsidRPr="00344833" w:rsidRDefault="00443CB4" w:rsidP="00443CB4">
            <w:r w:rsidRPr="003D3FD6">
              <w:t>Integration with common plant DCS systems including data export via OPC-UA and Modbus at a minimum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F615795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3469DE19" w14:textId="77777777" w:rsidR="00443CB4" w:rsidRDefault="00443CB4" w:rsidP="00443CB4"/>
        </w:tc>
      </w:tr>
      <w:tr w:rsidR="00443CB4" w14:paraId="2DC9E9B0" w14:textId="77777777" w:rsidTr="00443CB4">
        <w:trPr>
          <w:trHeight w:val="720"/>
        </w:trPr>
        <w:tc>
          <w:tcPr>
            <w:tcW w:w="1589" w:type="dxa"/>
            <w:vMerge/>
          </w:tcPr>
          <w:p w14:paraId="2C488B08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760A7856" w14:textId="10630C6D" w:rsidR="00443CB4" w:rsidRPr="00344833" w:rsidRDefault="00443CB4" w:rsidP="00443CB4">
            <w:r w:rsidRPr="003D3FD6">
              <w:t>The respondent should indicate in their proposal strategies for validation of the developed technologies leveraging any existing partnerships and bearing in mind the constraints of working with a consortium (i.e. lack of R&amp;D laboratories and manufacturing capabilities)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0AB7718F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3A8C273C" w14:textId="77777777" w:rsidR="00443CB4" w:rsidRDefault="00443CB4" w:rsidP="00443CB4"/>
        </w:tc>
      </w:tr>
      <w:tr w:rsidR="00443CB4" w14:paraId="1EBF2C3B" w14:textId="77777777" w:rsidTr="00443CB4">
        <w:trPr>
          <w:trHeight w:val="720"/>
        </w:trPr>
        <w:tc>
          <w:tcPr>
            <w:tcW w:w="1589" w:type="dxa"/>
          </w:tcPr>
          <w:p w14:paraId="0277D817" w14:textId="77777777" w:rsidR="00443CB4" w:rsidRDefault="00443CB4" w:rsidP="00443CB4">
            <w:pPr>
              <w:jc w:val="right"/>
            </w:pPr>
          </w:p>
        </w:tc>
        <w:tc>
          <w:tcPr>
            <w:tcW w:w="3551" w:type="dxa"/>
          </w:tcPr>
          <w:p w14:paraId="4AA9A7DF" w14:textId="64198D72" w:rsidR="00443CB4" w:rsidRPr="00443CB4" w:rsidRDefault="00443CB4" w:rsidP="00443CB4">
            <w:r>
              <w:rPr>
                <w:b/>
                <w:i/>
              </w:rPr>
              <w:t>Optional</w:t>
            </w:r>
            <w:r>
              <w:t xml:space="preserve"> - Graphic user interface for ease of data collection and processing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6999F4B9" w14:textId="77777777" w:rsidR="00443CB4" w:rsidRDefault="00443CB4" w:rsidP="00443CB4"/>
        </w:tc>
        <w:tc>
          <w:tcPr>
            <w:tcW w:w="3583" w:type="dxa"/>
            <w:shd w:val="clear" w:color="auto" w:fill="D9D9D9" w:themeFill="background1" w:themeFillShade="D9"/>
          </w:tcPr>
          <w:p w14:paraId="524E3E77" w14:textId="77777777" w:rsidR="00443CB4" w:rsidRDefault="00443CB4" w:rsidP="00443CB4"/>
        </w:tc>
      </w:tr>
    </w:tbl>
    <w:p w14:paraId="0766244E" w14:textId="77777777" w:rsidR="00C35FF3" w:rsidRPr="005B2898" w:rsidRDefault="0005587D" w:rsidP="00612F49">
      <w:pPr>
        <w:pStyle w:val="Heading2"/>
      </w:pPr>
      <w:bookmarkStart w:id="29" w:name="_Toc466624250"/>
      <w:r w:rsidRPr="005B2898">
        <w:t>Estimated Timeline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74D0" w14:paraId="24B7014A" w14:textId="77777777" w:rsidTr="006C64D0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748B7290" w14:textId="77777777" w:rsidR="007474D0" w:rsidRDefault="007474D0" w:rsidP="007474D0"/>
        </w:tc>
      </w:tr>
    </w:tbl>
    <w:p w14:paraId="1BB93AD8" w14:textId="77777777" w:rsidR="00F3211C" w:rsidRPr="005B2898" w:rsidRDefault="0005587D" w:rsidP="00612F49">
      <w:pPr>
        <w:pStyle w:val="Heading2"/>
      </w:pPr>
      <w:bookmarkStart w:id="30" w:name="_Toc466624251"/>
      <w:r w:rsidRPr="005B2898">
        <w:t>Estimated Project Cost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74D0" w14:paraId="756AEBAD" w14:textId="77777777" w:rsidTr="006C64D0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2C132478" w14:textId="77777777" w:rsidR="007474D0" w:rsidRDefault="007474D0" w:rsidP="007474D0"/>
        </w:tc>
      </w:tr>
    </w:tbl>
    <w:p w14:paraId="21E0551E" w14:textId="77777777" w:rsidR="007474D0" w:rsidRPr="00530F7B" w:rsidRDefault="007474D0" w:rsidP="007474D0"/>
    <w:sectPr w:rsidR="007474D0" w:rsidRPr="00530F7B" w:rsidSect="00E343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4498" w14:textId="77777777" w:rsidR="006A384A" w:rsidRDefault="006A384A" w:rsidP="00DB6FED">
      <w:r>
        <w:separator/>
      </w:r>
    </w:p>
  </w:endnote>
  <w:endnote w:type="continuationSeparator" w:id="0">
    <w:p w14:paraId="6D7D5EFA" w14:textId="77777777" w:rsidR="006A384A" w:rsidRDefault="006A384A" w:rsidP="00DB6FED">
      <w:r>
        <w:continuationSeparator/>
      </w:r>
    </w:p>
  </w:endnote>
  <w:endnote w:type="continuationNotice" w:id="1">
    <w:p w14:paraId="2265FAFB" w14:textId="77777777" w:rsidR="006A384A" w:rsidRDefault="006A3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8FF49" w14:textId="77777777" w:rsidR="00855262" w:rsidRDefault="00855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63303" w14:textId="088EC160" w:rsidR="00DE3285" w:rsidRDefault="00DF0678" w:rsidP="00E3438F">
    <w:pPr>
      <w:pStyle w:val="Footer"/>
      <w:tabs>
        <w:tab w:val="clear" w:pos="9360"/>
        <w:tab w:val="right" w:pos="9990"/>
      </w:tabs>
      <w:spacing w:line="200" w:lineRule="exact"/>
      <w:ind w:left="-720"/>
      <w:rPr>
        <w:i/>
        <w:sz w:val="20"/>
      </w:rPr>
    </w:pPr>
    <w:r w:rsidRPr="0017424B">
      <w:rPr>
        <w:i/>
      </w:rPr>
      <w:t>©201</w:t>
    </w:r>
    <w:r>
      <w:rPr>
        <w:i/>
      </w:rPr>
      <w:t>7</w:t>
    </w:r>
    <w:r w:rsidRPr="0017424B">
      <w:rPr>
        <w:i/>
      </w:rPr>
      <w:t xml:space="preserve"> Enabling Technologies Consortium</w:t>
    </w:r>
    <w:r>
      <w:rPr>
        <w:i/>
      </w:rPr>
      <w:t>™</w:t>
    </w:r>
    <w:r>
      <w:rPr>
        <w:i/>
      </w:rPr>
      <w:tab/>
    </w:r>
    <w:r>
      <w:rPr>
        <w:i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3183" w14:textId="77777777" w:rsidR="00DF0678" w:rsidRDefault="00DF0678" w:rsidP="00E55AF2">
    <w:pPr>
      <w:pStyle w:val="Footer"/>
      <w:rPr>
        <w:i/>
      </w:rPr>
    </w:pPr>
    <w:r w:rsidRPr="0017424B">
      <w:rPr>
        <w:i/>
      </w:rPr>
      <w:t>©201</w:t>
    </w:r>
    <w:r>
      <w:rPr>
        <w:i/>
      </w:rPr>
      <w:t>6</w:t>
    </w:r>
    <w:r w:rsidRPr="0017424B">
      <w:rPr>
        <w:i/>
      </w:rPr>
      <w:t xml:space="preserve"> Enabling Technologies Consortium</w:t>
    </w:r>
    <w:r>
      <w:rPr>
        <w:i/>
      </w:rPr>
      <w:t>™</w:t>
    </w:r>
  </w:p>
  <w:p w14:paraId="46F62901" w14:textId="77777777" w:rsidR="00DE3285" w:rsidRDefault="00DF0678" w:rsidP="00431E9B">
    <w:pPr>
      <w:pStyle w:val="Footer"/>
      <w:spacing w:line="200" w:lineRule="exact"/>
    </w:pPr>
    <w:r w:rsidRPr="00431E9B">
      <w:t xml:space="preserve">85901008.4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4D834" w14:textId="77777777" w:rsidR="006A384A" w:rsidRDefault="006A384A" w:rsidP="00DB6FED">
      <w:r>
        <w:separator/>
      </w:r>
    </w:p>
  </w:footnote>
  <w:footnote w:type="continuationSeparator" w:id="0">
    <w:p w14:paraId="03B32E24" w14:textId="77777777" w:rsidR="006A384A" w:rsidRDefault="006A384A" w:rsidP="00DB6FED">
      <w:r>
        <w:continuationSeparator/>
      </w:r>
    </w:p>
  </w:footnote>
  <w:footnote w:type="continuationNotice" w:id="1">
    <w:p w14:paraId="23CFE4EA" w14:textId="77777777" w:rsidR="006A384A" w:rsidRDefault="006A3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A54A" w14:textId="77777777" w:rsidR="00855262" w:rsidRDefault="00855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E8D3" w14:textId="77777777" w:rsidR="00DF0678" w:rsidRDefault="00DF0678" w:rsidP="00E14D75">
    <w:pPr>
      <w:pStyle w:val="Header"/>
      <w:tabs>
        <w:tab w:val="clear" w:pos="9360"/>
        <w:tab w:val="right" w:pos="9990"/>
      </w:tabs>
      <w:ind w:left="-720"/>
    </w:pPr>
    <w:r w:rsidRPr="0017424B">
      <w:t>Enabling Technologies Consortium</w:t>
    </w:r>
    <w:r>
      <w:t>™</w:t>
    </w:r>
    <w:r w:rsidRPr="0017424B">
      <w:tab/>
    </w:r>
    <w:r w:rsidRPr="0017424B">
      <w:tab/>
    </w:r>
    <w:r w:rsidRPr="003610B2">
      <w:t xml:space="preserve">Drying PAT </w:t>
    </w:r>
    <w:r>
      <w:t>- RFP</w:t>
    </w:r>
  </w:p>
  <w:p w14:paraId="0A9FDF37" w14:textId="52A89246" w:rsidR="00DF0678" w:rsidRPr="0017424B" w:rsidRDefault="00855262" w:rsidP="00E14D75">
    <w:pPr>
      <w:pStyle w:val="Header"/>
      <w:tabs>
        <w:tab w:val="clear" w:pos="9360"/>
        <w:tab w:val="right" w:pos="9990"/>
      </w:tabs>
      <w:ind w:right="-630"/>
      <w:jc w:val="right"/>
    </w:pPr>
    <w:sdt>
      <w:sdtPr>
        <w:id w:val="-754979642"/>
        <w:docPartObj>
          <w:docPartGallery w:val="Page Numbers (Top of Page)"/>
          <w:docPartUnique/>
        </w:docPartObj>
      </w:sdtPr>
      <w:sdtEndPr/>
      <w:sdtContent>
        <w:r w:rsidR="00DF0678">
          <w:t xml:space="preserve">Page </w:t>
        </w:r>
        <w:r w:rsidR="00DF0678" w:rsidRPr="006C64D0">
          <w:rPr>
            <w:bCs/>
          </w:rPr>
          <w:fldChar w:fldCharType="begin"/>
        </w:r>
        <w:r w:rsidR="00DF0678" w:rsidRPr="006C64D0">
          <w:rPr>
            <w:bCs/>
          </w:rPr>
          <w:instrText xml:space="preserve"> PAGE </w:instrText>
        </w:r>
        <w:r w:rsidR="00DF0678" w:rsidRPr="006C64D0">
          <w:rPr>
            <w:bCs/>
          </w:rPr>
          <w:fldChar w:fldCharType="separate"/>
        </w:r>
        <w:r>
          <w:rPr>
            <w:bCs/>
            <w:noProof/>
          </w:rPr>
          <w:t>1</w:t>
        </w:r>
        <w:r w:rsidR="00DF0678" w:rsidRPr="006C64D0">
          <w:rPr>
            <w:bCs/>
          </w:rPr>
          <w:fldChar w:fldCharType="end"/>
        </w:r>
        <w:r w:rsidR="00DF0678">
          <w:t xml:space="preserve"> of </w:t>
        </w:r>
        <w:r w:rsidR="00DF0678" w:rsidRPr="006C64D0">
          <w:rPr>
            <w:bCs/>
          </w:rPr>
          <w:fldChar w:fldCharType="begin"/>
        </w:r>
        <w:r w:rsidR="00DF0678" w:rsidRPr="006C64D0">
          <w:rPr>
            <w:bCs/>
          </w:rPr>
          <w:instrText xml:space="preserve"> NUMPAGES  </w:instrText>
        </w:r>
        <w:r w:rsidR="00DF0678" w:rsidRPr="006C64D0">
          <w:rPr>
            <w:bCs/>
          </w:rPr>
          <w:fldChar w:fldCharType="separate"/>
        </w:r>
        <w:r>
          <w:rPr>
            <w:bCs/>
            <w:noProof/>
          </w:rPr>
          <w:t>14</w:t>
        </w:r>
        <w:r w:rsidR="00DF0678" w:rsidRPr="006C64D0">
          <w:rPr>
            <w:bCs/>
          </w:rPr>
          <w:fldChar w:fldCharType="end"/>
        </w:r>
      </w:sdtContent>
    </w:sdt>
  </w:p>
  <w:p w14:paraId="3242FE7F" w14:textId="77777777" w:rsidR="00DF0678" w:rsidRPr="0017424B" w:rsidRDefault="00DF0678" w:rsidP="006C64D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97783" w14:textId="77777777" w:rsidR="00855262" w:rsidRDefault="00855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69B"/>
    <w:multiLevelType w:val="multilevel"/>
    <w:tmpl w:val="E104138A"/>
    <w:name w:val="zzmpETCTemplat||ETC Templates|3|3|1|1|0|32||1|0|32||1|0|33||1|0|35||1|0|32||1|0|34||1|0|34||1|0|32||1|0|34||22"/>
    <w:lvl w:ilvl="0">
      <w:start w:val="1"/>
      <w:numFmt w:val="decimal"/>
      <w:pStyle w:val="Heading1"/>
      <w:lvlText w:val="%1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7"/>
        </w:tabs>
        <w:ind w:left="1008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FA314F5"/>
    <w:multiLevelType w:val="hybridMultilevel"/>
    <w:tmpl w:val="486CEBAA"/>
    <w:name w:val="zzmpETCTemplat||ETC Templates|3|3|1|1|0|32||1|0|32||1|0|33||1|0|35||1|0|32||1|0|34||1|0|34||1|0|32||1|0|34||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A93"/>
    <w:multiLevelType w:val="multilevel"/>
    <w:tmpl w:val="92C2B1DC"/>
    <w:name w:val="zzmpETCTemplat||ETC Templates|3|3|1|1|0|32||1|0|32||1|0|33||1|0|35||1|0|32||1|0|34||1|0|34||1|0|32||1|0|34||22"/>
    <w:lvl w:ilvl="0">
      <w:start w:val="1"/>
      <w:numFmt w:val="decimal"/>
      <w:pStyle w:val="ETCTemplatCont2"/>
      <w:lvlText w:val="%1.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1008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28962F05"/>
    <w:multiLevelType w:val="multilevel"/>
    <w:tmpl w:val="D6E83788"/>
    <w:name w:val="HeadingStyles||Heading|3|3|0|1|0|33||1|0|33||1|0|33||1|0|35||1|0|32||1|0|34||1|0|34||1|0|32||1|0|34||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567" w:hanging="425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2"/>
        </w:tabs>
        <w:ind w:left="567" w:hanging="425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22"/>
        </w:tabs>
        <w:ind w:left="567" w:hanging="425"/>
      </w:pPr>
      <w:rPr>
        <w:rFonts w:cs="Times New Roman" w:hint="default"/>
      </w:rPr>
    </w:lvl>
    <w:lvl w:ilvl="5">
      <w:start w:val="1"/>
      <w:numFmt w:val="decimal"/>
      <w:pStyle w:val="Heading6"/>
      <w:lvlText w:val="%1.%2.%3.%4.%5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4" w15:restartNumberingAfterBreak="0">
    <w:nsid w:val="36AF0A4B"/>
    <w:multiLevelType w:val="hybridMultilevel"/>
    <w:tmpl w:val="141A7A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FF16E3"/>
    <w:multiLevelType w:val="multilevel"/>
    <w:tmpl w:val="449EF290"/>
    <w:name w:val="zzmpETCTemplat||ETC Templates|3|3|1|1|0|32||1|0|32||1|0|33||1|0|35||1|0|32||1|0|34||1|0|34||1|0|32||1|0|34||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F7678D5"/>
    <w:multiLevelType w:val="hybridMultilevel"/>
    <w:tmpl w:val="B3DE005E"/>
    <w:lvl w:ilvl="0" w:tplc="27D8FB20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017D9"/>
    <w:multiLevelType w:val="hybridMultilevel"/>
    <w:tmpl w:val="2F4A90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855045"/>
    <w:multiLevelType w:val="hybridMultilevel"/>
    <w:tmpl w:val="4356BF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4763E5"/>
    <w:multiLevelType w:val="hybridMultilevel"/>
    <w:tmpl w:val="15C0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F10D9"/>
    <w:multiLevelType w:val="hybridMultilevel"/>
    <w:tmpl w:val="27BE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TczNbIwsTSxNLdQ0lEKTi0uzszPAykwrAUALIaTlCwAAAA="/>
    <w:docVar w:name="85TrailerClientMatter" w:val="0"/>
    <w:docVar w:name="85TrailerDate" w:val="0"/>
    <w:docVar w:name="85TrailerDateField" w:val="0"/>
    <w:docVar w:name="85TrailerDraft" w:val="0"/>
    <w:docVar w:name="85TrailerTime" w:val="0"/>
    <w:docVar w:name="DocStamp_1_OptionalControlValues" w:val="ClientMatter|&amp;Client/Matter|0|%cm"/>
    <w:docVar w:name="DrinkerSoftwiseTrailer" w:val="Gone3"/>
    <w:docVar w:name="DrinkerWordTrailer" w:val="Gone3"/>
    <w:docVar w:name="ForteTempFile" w:val="C:\Users\Natalie\AppData\Local\Temp\fc9324a5-a613-455f-b189-08cff960283e.docx"/>
    <w:docVar w:name="HeadingStyles" w:val="||Heading|3|3|0|1|0|33||1|0|33||1|0|33||1|0|35||1|0|32||1|0|34||1|0|34||1|0|32||1|0|34||"/>
    <w:docVar w:name="MPDocID" w:val="88076955.1"/>
    <w:docVar w:name="MPDocIDTemplate" w:val="%n|.%v"/>
    <w:docVar w:name="MPDocIDTemplateDefault" w:val="%n|.%v|&lt;13&gt;%c|/%m"/>
    <w:docVar w:name="NewDocStampType" w:val="1"/>
    <w:docVar w:name="zzmp10mSEGsValidated" w:val="1"/>
    <w:docVar w:name="zzmp10NoTrailerPromptID" w:val="\\dbr.com\Users$\DCUsers\kriskokl\Documents\ETC\Website Documents\ETC+RFP+Drying+PAT+Final.docx"/>
    <w:docVar w:name="zzmpCompatibilityMode" w:val="15"/>
    <w:docVar w:name="zzmpETCTemplat" w:val="||ETC Templates|3|3|1|1|0|32||1|0|32||1|0|33||1|0|35||1|0|32||1|0|34||1|0|34||1|0|32||1|0|34||"/>
    <w:docVar w:name="zzmpFixed_MacPacVersion" w:val="9.0"/>
    <w:docVar w:name="zzmpFixedCurScheme" w:val="ETCTemplat"/>
    <w:docVar w:name="zzmpFixedCurScheme_9.0" w:val="3zzmpETCTemplat"/>
    <w:docVar w:name="zzmpnSession" w:val="3.338039E-03"/>
  </w:docVars>
  <w:rsids>
    <w:rsidRoot w:val="00870DA3"/>
    <w:rsid w:val="00003055"/>
    <w:rsid w:val="0000696F"/>
    <w:rsid w:val="0001666D"/>
    <w:rsid w:val="000169EC"/>
    <w:rsid w:val="0001735D"/>
    <w:rsid w:val="000207AC"/>
    <w:rsid w:val="00020A26"/>
    <w:rsid w:val="00021088"/>
    <w:rsid w:val="000258DA"/>
    <w:rsid w:val="00030649"/>
    <w:rsid w:val="00034A4B"/>
    <w:rsid w:val="00034B26"/>
    <w:rsid w:val="0005587D"/>
    <w:rsid w:val="00060D4C"/>
    <w:rsid w:val="000712FB"/>
    <w:rsid w:val="000747C6"/>
    <w:rsid w:val="00093F0C"/>
    <w:rsid w:val="000A3271"/>
    <w:rsid w:val="000A4BED"/>
    <w:rsid w:val="000C4384"/>
    <w:rsid w:val="000C4D5F"/>
    <w:rsid w:val="000F1B76"/>
    <w:rsid w:val="000F3908"/>
    <w:rsid w:val="001073D5"/>
    <w:rsid w:val="00107F9C"/>
    <w:rsid w:val="00113507"/>
    <w:rsid w:val="00117842"/>
    <w:rsid w:val="001352D3"/>
    <w:rsid w:val="001579C3"/>
    <w:rsid w:val="001652A5"/>
    <w:rsid w:val="00167948"/>
    <w:rsid w:val="00167982"/>
    <w:rsid w:val="0017424B"/>
    <w:rsid w:val="0018202C"/>
    <w:rsid w:val="0018268D"/>
    <w:rsid w:val="0019669C"/>
    <w:rsid w:val="001A0A3D"/>
    <w:rsid w:val="001A2959"/>
    <w:rsid w:val="001A665F"/>
    <w:rsid w:val="001B7963"/>
    <w:rsid w:val="001C57D4"/>
    <w:rsid w:val="001D4A4D"/>
    <w:rsid w:val="001E013E"/>
    <w:rsid w:val="001E36D9"/>
    <w:rsid w:val="001E65D1"/>
    <w:rsid w:val="00220B57"/>
    <w:rsid w:val="002237EF"/>
    <w:rsid w:val="00245326"/>
    <w:rsid w:val="00256463"/>
    <w:rsid w:val="002618B6"/>
    <w:rsid w:val="002747BB"/>
    <w:rsid w:val="002754D6"/>
    <w:rsid w:val="0028520D"/>
    <w:rsid w:val="00295455"/>
    <w:rsid w:val="002966E7"/>
    <w:rsid w:val="002B68B5"/>
    <w:rsid w:val="002D1E88"/>
    <w:rsid w:val="002E185B"/>
    <w:rsid w:val="002F585C"/>
    <w:rsid w:val="002F6F3B"/>
    <w:rsid w:val="00304DA7"/>
    <w:rsid w:val="0030651A"/>
    <w:rsid w:val="00313FF7"/>
    <w:rsid w:val="00324355"/>
    <w:rsid w:val="00340A34"/>
    <w:rsid w:val="003411C2"/>
    <w:rsid w:val="0035165F"/>
    <w:rsid w:val="003610B2"/>
    <w:rsid w:val="00371A76"/>
    <w:rsid w:val="003724C3"/>
    <w:rsid w:val="003729CB"/>
    <w:rsid w:val="003866F4"/>
    <w:rsid w:val="003A3D1C"/>
    <w:rsid w:val="003A4041"/>
    <w:rsid w:val="003B2215"/>
    <w:rsid w:val="003B3BD9"/>
    <w:rsid w:val="003B564E"/>
    <w:rsid w:val="003B6D27"/>
    <w:rsid w:val="003D0260"/>
    <w:rsid w:val="003F73F1"/>
    <w:rsid w:val="00400160"/>
    <w:rsid w:val="004070D7"/>
    <w:rsid w:val="00411238"/>
    <w:rsid w:val="0041230A"/>
    <w:rsid w:val="0042412B"/>
    <w:rsid w:val="00426B16"/>
    <w:rsid w:val="00431E9B"/>
    <w:rsid w:val="00443CB4"/>
    <w:rsid w:val="00446C0F"/>
    <w:rsid w:val="004554C2"/>
    <w:rsid w:val="004A3EA1"/>
    <w:rsid w:val="004C11B8"/>
    <w:rsid w:val="004C14EF"/>
    <w:rsid w:val="004E0D46"/>
    <w:rsid w:val="004E63DA"/>
    <w:rsid w:val="004F2E15"/>
    <w:rsid w:val="00502124"/>
    <w:rsid w:val="00516E52"/>
    <w:rsid w:val="0052766F"/>
    <w:rsid w:val="00530F7B"/>
    <w:rsid w:val="00534AEF"/>
    <w:rsid w:val="005442E0"/>
    <w:rsid w:val="00545C63"/>
    <w:rsid w:val="00570E73"/>
    <w:rsid w:val="00572065"/>
    <w:rsid w:val="00574EC5"/>
    <w:rsid w:val="00583715"/>
    <w:rsid w:val="00585F1F"/>
    <w:rsid w:val="00590D96"/>
    <w:rsid w:val="005B2898"/>
    <w:rsid w:val="005B399A"/>
    <w:rsid w:val="005C3D3D"/>
    <w:rsid w:val="005D6A7B"/>
    <w:rsid w:val="005E59E0"/>
    <w:rsid w:val="005F6ED1"/>
    <w:rsid w:val="00606AC5"/>
    <w:rsid w:val="0061255B"/>
    <w:rsid w:val="00612F49"/>
    <w:rsid w:val="00613AFE"/>
    <w:rsid w:val="006277CE"/>
    <w:rsid w:val="00653E75"/>
    <w:rsid w:val="00654762"/>
    <w:rsid w:val="00660677"/>
    <w:rsid w:val="0066233A"/>
    <w:rsid w:val="00666719"/>
    <w:rsid w:val="006669F8"/>
    <w:rsid w:val="00690748"/>
    <w:rsid w:val="006A384A"/>
    <w:rsid w:val="006B3E7A"/>
    <w:rsid w:val="006B717F"/>
    <w:rsid w:val="006C64D0"/>
    <w:rsid w:val="006D4B30"/>
    <w:rsid w:val="006E4DC6"/>
    <w:rsid w:val="00710596"/>
    <w:rsid w:val="00713BB9"/>
    <w:rsid w:val="007245B8"/>
    <w:rsid w:val="0073337F"/>
    <w:rsid w:val="007474D0"/>
    <w:rsid w:val="007576AB"/>
    <w:rsid w:val="007643BF"/>
    <w:rsid w:val="00780876"/>
    <w:rsid w:val="0078525E"/>
    <w:rsid w:val="0079761E"/>
    <w:rsid w:val="007B3E0A"/>
    <w:rsid w:val="007B6642"/>
    <w:rsid w:val="007C1F92"/>
    <w:rsid w:val="007C25E5"/>
    <w:rsid w:val="007C3713"/>
    <w:rsid w:val="007F168D"/>
    <w:rsid w:val="007F4B66"/>
    <w:rsid w:val="007F54BE"/>
    <w:rsid w:val="00800F24"/>
    <w:rsid w:val="00802C68"/>
    <w:rsid w:val="00815579"/>
    <w:rsid w:val="00835AC0"/>
    <w:rsid w:val="008379D6"/>
    <w:rsid w:val="008408EE"/>
    <w:rsid w:val="008444A3"/>
    <w:rsid w:val="00855262"/>
    <w:rsid w:val="00863A8B"/>
    <w:rsid w:val="00866829"/>
    <w:rsid w:val="00870DA3"/>
    <w:rsid w:val="008748D8"/>
    <w:rsid w:val="0088317A"/>
    <w:rsid w:val="008A5A5E"/>
    <w:rsid w:val="008C5A21"/>
    <w:rsid w:val="008F6B76"/>
    <w:rsid w:val="00911C40"/>
    <w:rsid w:val="009313EF"/>
    <w:rsid w:val="00951FA4"/>
    <w:rsid w:val="0095367D"/>
    <w:rsid w:val="00962B1F"/>
    <w:rsid w:val="00986B27"/>
    <w:rsid w:val="00993E61"/>
    <w:rsid w:val="0099469D"/>
    <w:rsid w:val="009A0F56"/>
    <w:rsid w:val="009A4C4A"/>
    <w:rsid w:val="009A54D6"/>
    <w:rsid w:val="009B0D8D"/>
    <w:rsid w:val="009C4E40"/>
    <w:rsid w:val="009D322E"/>
    <w:rsid w:val="009D35E7"/>
    <w:rsid w:val="009D5A82"/>
    <w:rsid w:val="00A04587"/>
    <w:rsid w:val="00A507BB"/>
    <w:rsid w:val="00A62917"/>
    <w:rsid w:val="00A67E4E"/>
    <w:rsid w:val="00A87BE9"/>
    <w:rsid w:val="00A96279"/>
    <w:rsid w:val="00AA3145"/>
    <w:rsid w:val="00AB0A01"/>
    <w:rsid w:val="00AB0E7E"/>
    <w:rsid w:val="00AC47FF"/>
    <w:rsid w:val="00AF1DDD"/>
    <w:rsid w:val="00AF6BEE"/>
    <w:rsid w:val="00B021EF"/>
    <w:rsid w:val="00B10699"/>
    <w:rsid w:val="00B20C0B"/>
    <w:rsid w:val="00B329FB"/>
    <w:rsid w:val="00B4150E"/>
    <w:rsid w:val="00B738F5"/>
    <w:rsid w:val="00BA588F"/>
    <w:rsid w:val="00BB38B5"/>
    <w:rsid w:val="00BC5A27"/>
    <w:rsid w:val="00BD0D8D"/>
    <w:rsid w:val="00BD7888"/>
    <w:rsid w:val="00BE193E"/>
    <w:rsid w:val="00BE6F06"/>
    <w:rsid w:val="00BF30A5"/>
    <w:rsid w:val="00C03EB8"/>
    <w:rsid w:val="00C20EAA"/>
    <w:rsid w:val="00C23C71"/>
    <w:rsid w:val="00C35FF3"/>
    <w:rsid w:val="00C43D5E"/>
    <w:rsid w:val="00C50110"/>
    <w:rsid w:val="00C569E7"/>
    <w:rsid w:val="00C57B40"/>
    <w:rsid w:val="00C604DC"/>
    <w:rsid w:val="00C72690"/>
    <w:rsid w:val="00C963C7"/>
    <w:rsid w:val="00CA5792"/>
    <w:rsid w:val="00CA6D3E"/>
    <w:rsid w:val="00CA7255"/>
    <w:rsid w:val="00CA78B9"/>
    <w:rsid w:val="00CC3014"/>
    <w:rsid w:val="00CC54AC"/>
    <w:rsid w:val="00CE0C56"/>
    <w:rsid w:val="00CE4115"/>
    <w:rsid w:val="00CF2227"/>
    <w:rsid w:val="00CF57A8"/>
    <w:rsid w:val="00D15344"/>
    <w:rsid w:val="00D15F33"/>
    <w:rsid w:val="00D22AB2"/>
    <w:rsid w:val="00D36DE7"/>
    <w:rsid w:val="00D43BC5"/>
    <w:rsid w:val="00D43E99"/>
    <w:rsid w:val="00D66FE4"/>
    <w:rsid w:val="00D84A3B"/>
    <w:rsid w:val="00D94EC0"/>
    <w:rsid w:val="00D96561"/>
    <w:rsid w:val="00DA08DA"/>
    <w:rsid w:val="00DA2C86"/>
    <w:rsid w:val="00DA2F73"/>
    <w:rsid w:val="00DA610B"/>
    <w:rsid w:val="00DB0C76"/>
    <w:rsid w:val="00DB35B9"/>
    <w:rsid w:val="00DB4171"/>
    <w:rsid w:val="00DB6FED"/>
    <w:rsid w:val="00DC4510"/>
    <w:rsid w:val="00DE3285"/>
    <w:rsid w:val="00DE5507"/>
    <w:rsid w:val="00DF0678"/>
    <w:rsid w:val="00DF0860"/>
    <w:rsid w:val="00DF72C4"/>
    <w:rsid w:val="00E02444"/>
    <w:rsid w:val="00E04CF0"/>
    <w:rsid w:val="00E05D95"/>
    <w:rsid w:val="00E06937"/>
    <w:rsid w:val="00E14665"/>
    <w:rsid w:val="00E14D75"/>
    <w:rsid w:val="00E21228"/>
    <w:rsid w:val="00E236C8"/>
    <w:rsid w:val="00E30133"/>
    <w:rsid w:val="00E3438F"/>
    <w:rsid w:val="00E35722"/>
    <w:rsid w:val="00E51E71"/>
    <w:rsid w:val="00E55AF2"/>
    <w:rsid w:val="00E63B4F"/>
    <w:rsid w:val="00E7492F"/>
    <w:rsid w:val="00E775E4"/>
    <w:rsid w:val="00E831D9"/>
    <w:rsid w:val="00E8659C"/>
    <w:rsid w:val="00E937DD"/>
    <w:rsid w:val="00E9515B"/>
    <w:rsid w:val="00EA4184"/>
    <w:rsid w:val="00EA4498"/>
    <w:rsid w:val="00ED4902"/>
    <w:rsid w:val="00EF63A8"/>
    <w:rsid w:val="00EF6AA7"/>
    <w:rsid w:val="00F142D1"/>
    <w:rsid w:val="00F3211C"/>
    <w:rsid w:val="00F401F8"/>
    <w:rsid w:val="00F43172"/>
    <w:rsid w:val="00F51E8C"/>
    <w:rsid w:val="00F5547C"/>
    <w:rsid w:val="00FC061E"/>
    <w:rsid w:val="00FD7C48"/>
    <w:rsid w:val="00FE73E3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A29917"/>
  <w15:docId w15:val="{883DD00E-FB0C-4206-942C-5C1192A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49"/>
    <w:pPr>
      <w:keepNext/>
      <w:keepLines/>
    </w:pPr>
    <w:rPr>
      <w:rFonts w:ascii="Calibri" w:hAnsi="Calibri"/>
    </w:rPr>
  </w:style>
  <w:style w:type="paragraph" w:styleId="Heading1">
    <w:name w:val="heading 1"/>
    <w:basedOn w:val="ETCTemplatL1"/>
    <w:next w:val="Normal"/>
    <w:link w:val="Heading1Char"/>
    <w:uiPriority w:val="9"/>
    <w:qFormat/>
    <w:rsid w:val="001A2959"/>
    <w:pPr>
      <w:numPr>
        <w:numId w:val="4"/>
      </w:numPr>
    </w:pPr>
    <w:rPr>
      <w:b/>
      <w:sz w:val="32"/>
    </w:rPr>
  </w:style>
  <w:style w:type="paragraph" w:styleId="Heading2">
    <w:name w:val="heading 2"/>
    <w:basedOn w:val="ETCTemplatL2"/>
    <w:next w:val="Normal"/>
    <w:link w:val="Heading2Char"/>
    <w:uiPriority w:val="9"/>
    <w:unhideWhenUsed/>
    <w:qFormat/>
    <w:rsid w:val="00612F49"/>
    <w:pPr>
      <w:numPr>
        <w:ilvl w:val="1"/>
        <w:numId w:val="4"/>
      </w:numPr>
      <w:spacing w:after="0"/>
    </w:pPr>
    <w:rPr>
      <w:b/>
    </w:rPr>
  </w:style>
  <w:style w:type="paragraph" w:styleId="Heading3">
    <w:name w:val="heading 3"/>
    <w:basedOn w:val="ETCTemplatL3"/>
    <w:next w:val="Normal"/>
    <w:link w:val="Heading3Char"/>
    <w:uiPriority w:val="9"/>
    <w:unhideWhenUsed/>
    <w:qFormat/>
    <w:rsid w:val="00612F49"/>
    <w:pPr>
      <w:numPr>
        <w:ilvl w:val="2"/>
        <w:numId w:val="4"/>
      </w:numPr>
      <w:spacing w:after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3F1"/>
    <w:pPr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3F1"/>
    <w:pPr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3F1"/>
    <w:pPr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3F1"/>
    <w:pPr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3F1"/>
    <w:pPr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3F1"/>
    <w:pPr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E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ED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qFormat/>
    <w:rsid w:val="00D43BC5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D43BC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2959"/>
    <w:rPr>
      <w:rFonts w:ascii="Calibri" w:eastAsia="Times New Roman" w:hAnsi="Calibri" w:cs="Times New Roman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554C2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C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4554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554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2F49"/>
    <w:rPr>
      <w:rFonts w:ascii="Calibri" w:eastAsia="Times New Roman" w:hAnsi="Calibri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F4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3F1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3F1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3F1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3F1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customStyle="1" w:styleId="MacPacTrailer">
    <w:name w:val="MacPac Trailer"/>
    <w:rsid w:val="00DE3285"/>
    <w:pPr>
      <w:widowControl w:val="0"/>
      <w:spacing w:line="200" w:lineRule="exact"/>
    </w:pPr>
    <w:rPr>
      <w:rFonts w:eastAsia="Times New Roman" w:cs="Times New Roman"/>
      <w:sz w:val="16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8659C"/>
    <w:pPr>
      <w:tabs>
        <w:tab w:val="left" w:pos="880"/>
        <w:tab w:val="right" w:leader="dot" w:pos="9350"/>
      </w:tabs>
      <w:ind w:left="240"/>
    </w:pPr>
  </w:style>
  <w:style w:type="paragraph" w:styleId="ListParagraph">
    <w:name w:val="List Paragraph"/>
    <w:basedOn w:val="Normal"/>
    <w:uiPriority w:val="34"/>
    <w:qFormat/>
    <w:rsid w:val="007C3713"/>
    <w:pPr>
      <w:ind w:left="720"/>
      <w:contextualSpacing/>
    </w:pPr>
  </w:style>
  <w:style w:type="table" w:styleId="TableGrid">
    <w:name w:val="Table Grid"/>
    <w:basedOn w:val="TableNormal"/>
    <w:uiPriority w:val="59"/>
    <w:rsid w:val="008A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963C7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9D5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8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82"/>
    <w:rPr>
      <w:rFonts w:asciiTheme="majorHAnsi" w:hAnsiTheme="majorHAnsi"/>
      <w:b/>
      <w:bCs/>
      <w:sz w:val="20"/>
      <w:szCs w:val="20"/>
    </w:rPr>
  </w:style>
  <w:style w:type="paragraph" w:customStyle="1" w:styleId="HeadingCont1">
    <w:name w:val="Heading Cont 1"/>
    <w:basedOn w:val="Normal"/>
    <w:link w:val="HeadingCont1Char"/>
    <w:rsid w:val="005B2898"/>
    <w:pPr>
      <w:spacing w:before="480"/>
      <w:ind w:left="567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Cont1Char">
    <w:name w:val="Heading Cont 1 Char"/>
    <w:basedOn w:val="Heading1Char"/>
    <w:link w:val="HeadingCont1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2">
    <w:name w:val="Heading Cont 2"/>
    <w:basedOn w:val="HeadingCont1"/>
    <w:link w:val="HeadingCont2Char"/>
    <w:rsid w:val="005B2898"/>
    <w:pPr>
      <w:spacing w:before="200"/>
    </w:pPr>
    <w:rPr>
      <w:sz w:val="26"/>
    </w:rPr>
  </w:style>
  <w:style w:type="character" w:customStyle="1" w:styleId="HeadingCont2Char">
    <w:name w:val="Heading Cont 2 Char"/>
    <w:basedOn w:val="Heading1Char"/>
    <w:link w:val="HeadingCont2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6"/>
      <w:szCs w:val="28"/>
    </w:rPr>
  </w:style>
  <w:style w:type="paragraph" w:customStyle="1" w:styleId="HeadingCont3">
    <w:name w:val="Heading Cont 3"/>
    <w:basedOn w:val="HeadingCont2"/>
    <w:link w:val="HeadingCont3Char"/>
    <w:rsid w:val="005B2898"/>
    <w:pPr>
      <w:ind w:firstLine="295"/>
    </w:pPr>
    <w:rPr>
      <w:sz w:val="24"/>
    </w:rPr>
  </w:style>
  <w:style w:type="character" w:customStyle="1" w:styleId="HeadingCont3Char">
    <w:name w:val="Heading Cont 3 Char"/>
    <w:basedOn w:val="Heading1Char"/>
    <w:link w:val="HeadingCont3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4">
    <w:name w:val="Heading Cont 4"/>
    <w:basedOn w:val="HeadingCont3"/>
    <w:link w:val="HeadingCont4Char"/>
    <w:rsid w:val="005B2898"/>
    <w:pPr>
      <w:ind w:firstLine="655"/>
    </w:pPr>
  </w:style>
  <w:style w:type="character" w:customStyle="1" w:styleId="HeadingCont4Char">
    <w:name w:val="Heading Cont 4 Char"/>
    <w:basedOn w:val="Heading1Char"/>
    <w:link w:val="HeadingCont4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5">
    <w:name w:val="Heading Cont 5"/>
    <w:basedOn w:val="HeadingCont4"/>
    <w:link w:val="HeadingCont5Char"/>
    <w:rsid w:val="005B2898"/>
  </w:style>
  <w:style w:type="character" w:customStyle="1" w:styleId="HeadingCont5Char">
    <w:name w:val="Heading Cont 5 Char"/>
    <w:basedOn w:val="Heading1Char"/>
    <w:link w:val="HeadingCont5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6">
    <w:name w:val="Heading Cont 6"/>
    <w:basedOn w:val="HeadingCont5"/>
    <w:link w:val="HeadingCont6Char"/>
    <w:rsid w:val="005B2898"/>
    <w:pPr>
      <w:ind w:left="4248" w:hanging="48"/>
    </w:pPr>
  </w:style>
  <w:style w:type="character" w:customStyle="1" w:styleId="HeadingCont6Char">
    <w:name w:val="Heading Cont 6 Char"/>
    <w:basedOn w:val="Heading1Char"/>
    <w:link w:val="HeadingCont6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7">
    <w:name w:val="Heading Cont 7"/>
    <w:basedOn w:val="HeadingCont6"/>
    <w:link w:val="HeadingCont7Char"/>
    <w:rsid w:val="005B2898"/>
    <w:pPr>
      <w:ind w:left="4956" w:hanging="68"/>
    </w:pPr>
  </w:style>
  <w:style w:type="character" w:customStyle="1" w:styleId="HeadingCont7Char">
    <w:name w:val="Heading Cont 7 Char"/>
    <w:basedOn w:val="Heading1Char"/>
    <w:link w:val="HeadingCont7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8">
    <w:name w:val="Heading Cont 8"/>
    <w:basedOn w:val="HeadingCont7"/>
    <w:link w:val="HeadingCont8Char"/>
    <w:rsid w:val="005B2898"/>
    <w:pPr>
      <w:ind w:left="5664"/>
    </w:pPr>
    <w:rPr>
      <w:sz w:val="20"/>
    </w:rPr>
  </w:style>
  <w:style w:type="character" w:customStyle="1" w:styleId="HeadingCont8Char">
    <w:name w:val="Heading Cont 8 Char"/>
    <w:basedOn w:val="Heading1Char"/>
    <w:link w:val="HeadingCont8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HeadingCont9">
    <w:name w:val="Heading Cont 9"/>
    <w:basedOn w:val="HeadingCont8"/>
    <w:link w:val="HeadingCont9Char"/>
    <w:rsid w:val="005B2898"/>
    <w:pPr>
      <w:ind w:left="6372" w:hanging="88"/>
    </w:pPr>
  </w:style>
  <w:style w:type="character" w:customStyle="1" w:styleId="HeadingCont9Char">
    <w:name w:val="Heading Cont 9 Char"/>
    <w:basedOn w:val="Heading1Char"/>
    <w:link w:val="HeadingCont9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ETCTemplatCont1">
    <w:name w:val="ETCTemplat Cont 1"/>
    <w:basedOn w:val="Normal"/>
    <w:link w:val="ETCTemplatCont1Char"/>
    <w:rsid w:val="005B2898"/>
    <w:pPr>
      <w:spacing w:before="480" w:after="240"/>
      <w:ind w:left="567"/>
    </w:pPr>
    <w:rPr>
      <w:rFonts w:eastAsia="Times New Roman" w:cs="Times New Roman"/>
      <w:szCs w:val="28"/>
    </w:rPr>
  </w:style>
  <w:style w:type="character" w:customStyle="1" w:styleId="ETCTemplatCont1Char">
    <w:name w:val="ETCTemplat Cont 1 Char"/>
    <w:link w:val="ETCTemplatCont1"/>
    <w:rsid w:val="005B2898"/>
    <w:rPr>
      <w:rFonts w:ascii="Calibri" w:eastAsia="Times New Roman" w:hAnsi="Calibri" w:cs="Times New Roman"/>
      <w:szCs w:val="28"/>
    </w:rPr>
  </w:style>
  <w:style w:type="paragraph" w:customStyle="1" w:styleId="ETCTemplatCont2">
    <w:name w:val="ETCTemplat Cont 2"/>
    <w:basedOn w:val="ETCTemplatCont1"/>
    <w:link w:val="ETCTemplatCont2Char"/>
    <w:rsid w:val="005B2898"/>
    <w:pPr>
      <w:numPr>
        <w:numId w:val="3"/>
      </w:numPr>
      <w:spacing w:before="200"/>
    </w:pPr>
  </w:style>
  <w:style w:type="character" w:customStyle="1" w:styleId="ETCTemplatCont2Char">
    <w:name w:val="ETCTemplat Cont 2 Char"/>
    <w:link w:val="ETCTemplatCont2"/>
    <w:rsid w:val="005B2898"/>
    <w:rPr>
      <w:rFonts w:ascii="Calibri" w:eastAsia="Times New Roman" w:hAnsi="Calibri" w:cs="Times New Roman"/>
      <w:szCs w:val="28"/>
    </w:rPr>
  </w:style>
  <w:style w:type="paragraph" w:customStyle="1" w:styleId="ETCTemplatCont3">
    <w:name w:val="ETCTemplat Cont 3"/>
    <w:basedOn w:val="ETCTemplatCont2"/>
    <w:link w:val="ETCTemplatCont3Char"/>
    <w:rsid w:val="005B2898"/>
    <w:pPr>
      <w:ind w:left="567" w:firstLine="295"/>
    </w:pPr>
  </w:style>
  <w:style w:type="character" w:customStyle="1" w:styleId="ETCTemplatCont3Char">
    <w:name w:val="ETCTemplat Cont 3 Char"/>
    <w:link w:val="ETCTemplatCont3"/>
    <w:rsid w:val="005B2898"/>
    <w:rPr>
      <w:rFonts w:ascii="Calibri" w:eastAsia="Times New Roman" w:hAnsi="Calibri" w:cs="Times New Roman"/>
      <w:szCs w:val="28"/>
    </w:rPr>
  </w:style>
  <w:style w:type="paragraph" w:customStyle="1" w:styleId="ETCTemplatCont4">
    <w:name w:val="ETCTemplat Cont 4"/>
    <w:basedOn w:val="ETCTemplatCont3"/>
    <w:link w:val="ETCTemplatCont4Char"/>
    <w:rsid w:val="005B2898"/>
    <w:pPr>
      <w:ind w:firstLine="655"/>
    </w:pPr>
  </w:style>
  <w:style w:type="character" w:customStyle="1" w:styleId="ETCTemplatCont4Char">
    <w:name w:val="ETCTemplat Cont 4 Char"/>
    <w:link w:val="ETCTemplatCont4"/>
    <w:rsid w:val="005B2898"/>
    <w:rPr>
      <w:rFonts w:ascii="Calibri" w:eastAsia="Times New Roman" w:hAnsi="Calibri" w:cs="Times New Roman"/>
      <w:szCs w:val="28"/>
    </w:rPr>
  </w:style>
  <w:style w:type="paragraph" w:customStyle="1" w:styleId="ETCTemplatCont5">
    <w:name w:val="ETCTemplat Cont 5"/>
    <w:basedOn w:val="ETCTemplatCont4"/>
    <w:link w:val="ETCTemplatCont5Char"/>
    <w:rsid w:val="005B2898"/>
  </w:style>
  <w:style w:type="character" w:customStyle="1" w:styleId="ETCTemplatCont5Char">
    <w:name w:val="ETCTemplat Cont 5 Char"/>
    <w:link w:val="ETCTemplatCont5"/>
    <w:rsid w:val="005B2898"/>
    <w:rPr>
      <w:rFonts w:ascii="Calibri" w:eastAsia="Times New Roman" w:hAnsi="Calibri" w:cs="Times New Roman"/>
      <w:szCs w:val="28"/>
    </w:rPr>
  </w:style>
  <w:style w:type="paragraph" w:customStyle="1" w:styleId="ETCTemplatCont6">
    <w:name w:val="ETCTemplat Cont 6"/>
    <w:basedOn w:val="ETCTemplatCont5"/>
    <w:link w:val="ETCTemplatCont6Char"/>
    <w:rsid w:val="005B2898"/>
    <w:pPr>
      <w:ind w:left="4248" w:hanging="48"/>
    </w:pPr>
  </w:style>
  <w:style w:type="character" w:customStyle="1" w:styleId="ETCTemplatCont6Char">
    <w:name w:val="ETCTemplat Cont 6 Char"/>
    <w:link w:val="ETCTemplatCont6"/>
    <w:rsid w:val="005B2898"/>
    <w:rPr>
      <w:rFonts w:ascii="Calibri" w:eastAsia="Times New Roman" w:hAnsi="Calibri" w:cs="Times New Roman"/>
      <w:szCs w:val="28"/>
    </w:rPr>
  </w:style>
  <w:style w:type="paragraph" w:customStyle="1" w:styleId="ETCTemplatCont7">
    <w:name w:val="ETCTemplat Cont 7"/>
    <w:basedOn w:val="ETCTemplatCont6"/>
    <w:link w:val="ETCTemplatCont7Char"/>
    <w:rsid w:val="005B2898"/>
    <w:pPr>
      <w:ind w:left="4956" w:hanging="68"/>
    </w:pPr>
  </w:style>
  <w:style w:type="character" w:customStyle="1" w:styleId="ETCTemplatCont7Char">
    <w:name w:val="ETCTemplat Cont 7 Char"/>
    <w:link w:val="ETCTemplatCont7"/>
    <w:rsid w:val="005B2898"/>
    <w:rPr>
      <w:rFonts w:ascii="Calibri" w:eastAsia="Times New Roman" w:hAnsi="Calibri" w:cs="Times New Roman"/>
      <w:szCs w:val="28"/>
    </w:rPr>
  </w:style>
  <w:style w:type="paragraph" w:customStyle="1" w:styleId="ETCTemplatCont8">
    <w:name w:val="ETCTemplat Cont 8"/>
    <w:basedOn w:val="ETCTemplatCont7"/>
    <w:link w:val="ETCTemplatCont8Char"/>
    <w:rsid w:val="005B2898"/>
    <w:pPr>
      <w:ind w:left="5664"/>
    </w:pPr>
  </w:style>
  <w:style w:type="character" w:customStyle="1" w:styleId="ETCTemplatCont8Char">
    <w:name w:val="ETCTemplat Cont 8 Char"/>
    <w:link w:val="ETCTemplatCont8"/>
    <w:rsid w:val="005B2898"/>
    <w:rPr>
      <w:rFonts w:ascii="Calibri" w:eastAsia="Times New Roman" w:hAnsi="Calibri" w:cs="Times New Roman"/>
      <w:szCs w:val="28"/>
    </w:rPr>
  </w:style>
  <w:style w:type="paragraph" w:customStyle="1" w:styleId="ETCTemplatCont9">
    <w:name w:val="ETCTemplat Cont 9"/>
    <w:basedOn w:val="ETCTemplatCont8"/>
    <w:link w:val="ETCTemplatCont9Char"/>
    <w:rsid w:val="005B2898"/>
    <w:pPr>
      <w:ind w:left="6372" w:hanging="88"/>
    </w:pPr>
  </w:style>
  <w:style w:type="character" w:customStyle="1" w:styleId="ETCTemplatCont9Char">
    <w:name w:val="ETCTemplat Cont 9 Char"/>
    <w:link w:val="ETCTemplatCont9"/>
    <w:rsid w:val="005B2898"/>
    <w:rPr>
      <w:rFonts w:ascii="Calibri" w:eastAsia="Times New Roman" w:hAnsi="Calibri" w:cs="Times New Roman"/>
      <w:szCs w:val="28"/>
    </w:rPr>
  </w:style>
  <w:style w:type="paragraph" w:customStyle="1" w:styleId="ETCTemplatL1">
    <w:name w:val="ETCTemplat_L1"/>
    <w:basedOn w:val="Normal"/>
    <w:next w:val="Normal"/>
    <w:link w:val="ETCTemplatL1Char"/>
    <w:rsid w:val="005B2898"/>
    <w:pPr>
      <w:spacing w:before="240" w:after="240"/>
      <w:outlineLvl w:val="0"/>
    </w:pPr>
    <w:rPr>
      <w:rFonts w:eastAsia="Times New Roman" w:cs="Times New Roman"/>
      <w:bCs/>
      <w:szCs w:val="28"/>
    </w:rPr>
  </w:style>
  <w:style w:type="character" w:customStyle="1" w:styleId="ETCTemplatL1Char">
    <w:name w:val="ETCTemplat_L1 Char"/>
    <w:link w:val="ETCTemplatL1"/>
    <w:rsid w:val="005B2898"/>
    <w:rPr>
      <w:rFonts w:ascii="Calibri" w:eastAsia="Times New Roman" w:hAnsi="Calibri" w:cs="Times New Roman"/>
      <w:bCs/>
      <w:szCs w:val="28"/>
    </w:rPr>
  </w:style>
  <w:style w:type="paragraph" w:customStyle="1" w:styleId="ETCTemplatL2">
    <w:name w:val="ETCTemplat_L2"/>
    <w:basedOn w:val="Normal"/>
    <w:next w:val="Normal"/>
    <w:link w:val="ETCTemplatL2Char"/>
    <w:rsid w:val="005B2898"/>
    <w:pPr>
      <w:spacing w:before="240" w:after="240"/>
      <w:outlineLvl w:val="1"/>
    </w:pPr>
    <w:rPr>
      <w:rFonts w:eastAsia="Times New Roman" w:cs="Times New Roman"/>
      <w:bCs/>
      <w:szCs w:val="26"/>
    </w:rPr>
  </w:style>
  <w:style w:type="character" w:customStyle="1" w:styleId="ETCTemplatL2Char">
    <w:name w:val="ETCTemplat_L2 Char"/>
    <w:link w:val="ETCTemplatL2"/>
    <w:rsid w:val="005B2898"/>
    <w:rPr>
      <w:rFonts w:ascii="Calibri" w:eastAsia="Times New Roman" w:hAnsi="Calibri" w:cs="Times New Roman"/>
      <w:bCs/>
      <w:szCs w:val="26"/>
    </w:rPr>
  </w:style>
  <w:style w:type="paragraph" w:customStyle="1" w:styleId="ETCTemplatL3">
    <w:name w:val="ETCTemplat_L3"/>
    <w:basedOn w:val="Normal"/>
    <w:next w:val="Normal"/>
    <w:link w:val="ETCTemplatL3Char"/>
    <w:rsid w:val="005B2898"/>
    <w:pPr>
      <w:spacing w:before="240" w:after="240"/>
      <w:outlineLvl w:val="2"/>
    </w:pPr>
    <w:rPr>
      <w:rFonts w:eastAsia="Times New Roman" w:cs="Times New Roman"/>
      <w:bCs/>
    </w:rPr>
  </w:style>
  <w:style w:type="character" w:customStyle="1" w:styleId="ETCTemplatL3Char">
    <w:name w:val="ETCTemplat_L3 Char"/>
    <w:link w:val="ETCTemplatL3"/>
    <w:rsid w:val="005B2898"/>
    <w:rPr>
      <w:rFonts w:ascii="Calibri" w:eastAsia="Times New Roman" w:hAnsi="Calibri" w:cs="Times New Roman"/>
      <w:bCs/>
    </w:rPr>
  </w:style>
  <w:style w:type="paragraph" w:customStyle="1" w:styleId="ETCTemplatL4">
    <w:name w:val="ETCTemplat_L4"/>
    <w:basedOn w:val="Normal"/>
    <w:next w:val="Normal"/>
    <w:link w:val="ETCTemplatL4Char"/>
    <w:rsid w:val="005B2898"/>
    <w:pPr>
      <w:spacing w:before="200" w:after="240"/>
      <w:outlineLvl w:val="3"/>
    </w:pPr>
    <w:rPr>
      <w:rFonts w:eastAsia="Times New Roman" w:cs="Times New Roman"/>
      <w:b/>
      <w:bCs/>
      <w:i/>
      <w:iCs/>
      <w:color w:val="4F81BD"/>
    </w:rPr>
  </w:style>
  <w:style w:type="character" w:customStyle="1" w:styleId="ETCTemplatL4Char">
    <w:name w:val="ETCTemplat_L4 Char"/>
    <w:link w:val="ETCTemplatL4"/>
    <w:rsid w:val="005B28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ETCTemplatL5">
    <w:name w:val="ETCTemplat_L5"/>
    <w:basedOn w:val="Normal"/>
    <w:next w:val="Normal"/>
    <w:link w:val="ETCTemplatL5Char"/>
    <w:rsid w:val="005B2898"/>
    <w:pPr>
      <w:spacing w:before="200" w:after="240"/>
      <w:outlineLvl w:val="4"/>
    </w:pPr>
    <w:rPr>
      <w:rFonts w:eastAsia="Times New Roman" w:cs="Times New Roman"/>
      <w:color w:val="243F60"/>
    </w:rPr>
  </w:style>
  <w:style w:type="character" w:customStyle="1" w:styleId="ETCTemplatL5Char">
    <w:name w:val="ETCTemplat_L5 Char"/>
    <w:link w:val="ETCTemplatL5"/>
    <w:rsid w:val="005B2898"/>
    <w:rPr>
      <w:rFonts w:ascii="Calibri" w:eastAsia="Times New Roman" w:hAnsi="Calibri" w:cs="Times New Roman"/>
      <w:color w:val="243F60"/>
    </w:rPr>
  </w:style>
  <w:style w:type="paragraph" w:customStyle="1" w:styleId="ETCTemplatL6">
    <w:name w:val="ETCTemplat_L6"/>
    <w:basedOn w:val="Normal"/>
    <w:next w:val="Normal"/>
    <w:link w:val="ETCTemplatL6Char"/>
    <w:rsid w:val="005B2898"/>
    <w:pPr>
      <w:spacing w:before="200" w:after="240"/>
      <w:outlineLvl w:val="5"/>
    </w:pPr>
    <w:rPr>
      <w:rFonts w:eastAsia="Times New Roman" w:cs="Times New Roman"/>
      <w:i/>
      <w:iCs/>
      <w:color w:val="243F60"/>
    </w:rPr>
  </w:style>
  <w:style w:type="character" w:customStyle="1" w:styleId="ETCTemplatL6Char">
    <w:name w:val="ETCTemplat_L6 Char"/>
    <w:link w:val="ETCTemplatL6"/>
    <w:rsid w:val="005B2898"/>
    <w:rPr>
      <w:rFonts w:ascii="Calibri" w:eastAsia="Times New Roman" w:hAnsi="Calibri" w:cs="Times New Roman"/>
      <w:i/>
      <w:iCs/>
      <w:color w:val="243F60"/>
    </w:rPr>
  </w:style>
  <w:style w:type="paragraph" w:customStyle="1" w:styleId="ETCTemplatL7">
    <w:name w:val="ETCTemplat_L7"/>
    <w:basedOn w:val="Normal"/>
    <w:next w:val="Normal"/>
    <w:link w:val="ETCTemplatL7Char"/>
    <w:rsid w:val="005B2898"/>
    <w:pPr>
      <w:spacing w:before="200" w:after="240"/>
      <w:outlineLvl w:val="6"/>
    </w:pPr>
    <w:rPr>
      <w:rFonts w:eastAsia="Times New Roman" w:cs="Times New Roman"/>
      <w:i/>
      <w:iCs/>
      <w:color w:val="404040"/>
    </w:rPr>
  </w:style>
  <w:style w:type="character" w:customStyle="1" w:styleId="ETCTemplatL7Char">
    <w:name w:val="ETCTemplat_L7 Char"/>
    <w:link w:val="ETCTemplatL7"/>
    <w:rsid w:val="005B2898"/>
    <w:rPr>
      <w:rFonts w:ascii="Calibri" w:eastAsia="Times New Roman" w:hAnsi="Calibri" w:cs="Times New Roman"/>
      <w:i/>
      <w:iCs/>
      <w:color w:val="404040"/>
    </w:rPr>
  </w:style>
  <w:style w:type="paragraph" w:customStyle="1" w:styleId="ETCTemplatL8">
    <w:name w:val="ETCTemplat_L8"/>
    <w:basedOn w:val="Normal"/>
    <w:next w:val="Normal"/>
    <w:link w:val="ETCTemplatL8Char"/>
    <w:rsid w:val="005B2898"/>
    <w:pPr>
      <w:spacing w:before="200" w:after="240"/>
      <w:outlineLvl w:val="7"/>
    </w:pPr>
    <w:rPr>
      <w:rFonts w:eastAsia="Times New Roman" w:cs="Times New Roman"/>
      <w:color w:val="404040"/>
      <w:szCs w:val="20"/>
    </w:rPr>
  </w:style>
  <w:style w:type="character" w:customStyle="1" w:styleId="ETCTemplatL8Char">
    <w:name w:val="ETCTemplat_L8 Char"/>
    <w:link w:val="ETCTemplatL8"/>
    <w:rsid w:val="005B2898"/>
    <w:rPr>
      <w:rFonts w:ascii="Calibri" w:eastAsia="Times New Roman" w:hAnsi="Calibri" w:cs="Times New Roman"/>
      <w:color w:val="404040"/>
      <w:szCs w:val="20"/>
    </w:rPr>
  </w:style>
  <w:style w:type="paragraph" w:customStyle="1" w:styleId="ETCTemplatL9">
    <w:name w:val="ETCTemplat_L9"/>
    <w:basedOn w:val="Normal"/>
    <w:next w:val="Normal"/>
    <w:link w:val="ETCTemplatL9Char"/>
    <w:rsid w:val="005B2898"/>
    <w:pPr>
      <w:spacing w:before="200" w:after="240"/>
      <w:outlineLvl w:val="8"/>
    </w:pPr>
    <w:rPr>
      <w:rFonts w:eastAsia="Times New Roman" w:cs="Times New Roman"/>
      <w:i/>
      <w:iCs/>
      <w:color w:val="404040"/>
      <w:szCs w:val="20"/>
    </w:rPr>
  </w:style>
  <w:style w:type="character" w:customStyle="1" w:styleId="ETCTemplatL9Char">
    <w:name w:val="ETCTemplat_L9 Char"/>
    <w:link w:val="ETCTemplatL9"/>
    <w:rsid w:val="005B2898"/>
    <w:rPr>
      <w:rFonts w:ascii="Calibri" w:eastAsia="Times New Roman" w:hAnsi="Calibri" w:cs="Times New Roman"/>
      <w:i/>
      <w:iCs/>
      <w:color w:val="404040"/>
      <w:szCs w:val="20"/>
    </w:rPr>
  </w:style>
  <w:style w:type="character" w:styleId="PlaceholderText">
    <w:name w:val="Placeholder Text"/>
    <w:basedOn w:val="DefaultParagraphFont"/>
    <w:uiPriority w:val="99"/>
    <w:semiHidden/>
    <w:rsid w:val="00DE3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3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2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29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7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6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5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5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3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66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0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7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9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consortium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etconsortium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1238-6302-45FC-9AA0-E2AAB58BC9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A0DE92-95D0-44E6-AC59-81B7520D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14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Drinker Biddle &amp; Reath, LLP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Vergis</dc:creator>
  <cp:keywords>*$%NAB</cp:keywords>
  <cp:lastModifiedBy>Krisko, Kristin L.</cp:lastModifiedBy>
  <cp:revision>3</cp:revision>
  <cp:lastPrinted>2017-07-31T13:51:00Z</cp:lastPrinted>
  <dcterms:created xsi:type="dcterms:W3CDTF">2018-12-31T16:34:00Z</dcterms:created>
  <dcterms:modified xsi:type="dcterms:W3CDTF">2018-12-31T16:34:00Z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dee26b51-c60e-4f8c-9f31-fad139f15468</vt:lpwstr>
  </property>
  <property fmtid="{D5CDD505-2E9C-101B-9397-08002B2CF9AE}" pid="3" name="bjSaver">
    <vt:lpwstr>npQT6J8TexLlsuRN8YVaqvWB3GMgubVi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5" name="bjDocumentLabelXML-0">
    <vt:lpwstr>ames.com/2008/01/sie/internal/label"&gt;&lt;element uid="768aceb2-b366-4b48-827b-e820edc548bd" value="" /&gt;&lt;/sisl&gt;</vt:lpwstr>
  </property>
  <property fmtid="{D5CDD505-2E9C-101B-9397-08002B2CF9AE}" pid="6" name="bjDocumentSecurityLabel">
    <vt:lpwstr>Non-Amgen Business</vt:lpwstr>
  </property>
</Properties>
</file>